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jc w:val="center"/>
      </w:pPr>
      <w:r>
        <w:rPr>
          <w:rtl w:val="0"/>
          <w:lang w:val="fr-FR"/>
        </w:rPr>
        <w:t>Explication des items</w:t>
      </w:r>
    </w:p>
    <w:p>
      <w:pPr>
        <w:pStyle w:val="Corps"/>
        <w:rPr>
          <w:sz w:val="26"/>
          <w:szCs w:val="26"/>
        </w:rPr>
      </w:pPr>
    </w:p>
    <w:p>
      <w:pPr>
        <w:pStyle w:val="Corps"/>
        <w:rPr>
          <w:sz w:val="26"/>
          <w:szCs w:val="26"/>
        </w:rPr>
      </w:pPr>
    </w:p>
    <w:p>
      <w:pPr>
        <w:pStyle w:val="Titre.0"/>
        <w:rPr>
          <w:rStyle w:val="Aucun"/>
        </w:rPr>
      </w:pPr>
      <w:r>
        <w:rPr>
          <w:rStyle w:val="Aucun"/>
          <w:rtl w:val="0"/>
          <w:lang w:val="fr-FR"/>
        </w:rPr>
        <w:t>Rappel des domaines du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: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sz w:val="32"/>
          <w:szCs w:val="32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0075b9"/>
          <w:sz w:val="32"/>
          <w:szCs w:val="32"/>
          <w:rtl w:val="0"/>
          <w14:textFill>
            <w14:solidFill>
              <w14:srgbClr w14:val="0076BA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0075b9"/>
          <w:sz w:val="32"/>
          <w:szCs w:val="32"/>
          <w:rtl w:val="0"/>
          <w:lang w:val="fr-FR"/>
          <w14:textFill>
            <w14:solidFill>
              <w14:srgbClr w14:val="0076BA"/>
            </w14:solidFill>
          </w14:textFill>
        </w:rPr>
        <w:t>Domaine 1 : des langages pour penser et communiquer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1cb000"/>
          <w:sz w:val="32"/>
          <w:szCs w:val="32"/>
          <w:rtl w:val="0"/>
          <w14:textFill>
            <w14:solidFill>
              <w14:srgbClr w14:val="1DB1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Domaine 2 : les m</w:t>
      </w:r>
      <w:r>
        <w:rPr>
          <w:rStyle w:val="Aucun"/>
          <w:rFonts w:ascii="Arial" w:hAnsi="Arial" w:hint="default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é</w:t>
      </w:r>
      <w:r>
        <w:rPr>
          <w:rStyle w:val="Aucun"/>
          <w:rFonts w:ascii="Arial" w:hAnsi="Arial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thodes et les outils pour apprendre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f9300"/>
          <w:sz w:val="32"/>
          <w:szCs w:val="32"/>
          <w:rtl w:val="0"/>
          <w14:textFill>
            <w14:solidFill>
              <w14:srgbClr w14:val="FF93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ff9300"/>
          <w:sz w:val="32"/>
          <w:szCs w:val="32"/>
          <w:rtl w:val="0"/>
          <w:lang w:val="fr-FR"/>
          <w14:textFill>
            <w14:solidFill>
              <w14:srgbClr w14:val="FF9300"/>
            </w14:solidFill>
          </w14:textFill>
        </w:rPr>
        <w:t>Domaine 3 : la formation de la personne et du citoyen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ef5ea7"/>
          <w:sz w:val="32"/>
          <w:szCs w:val="32"/>
          <w:rtl w:val="0"/>
          <w14:textFill>
            <w14:solidFill>
              <w14:srgbClr w14:val="EF5FA7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Domaine 4 : les syst</w:t>
      </w:r>
      <w:r>
        <w:rPr>
          <w:rStyle w:val="Aucun"/>
          <w:rFonts w:ascii="Arial" w:hAnsi="Arial" w:hint="default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è</w:t>
      </w:r>
      <w:r>
        <w:rPr>
          <w:rStyle w:val="Aucun"/>
          <w:rFonts w:ascii="Arial" w:hAnsi="Arial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mes naturels et scientifiques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8ba00"/>
          <w:sz w:val="32"/>
          <w:szCs w:val="32"/>
          <w:rtl w:val="0"/>
          <w14:textFill>
            <w14:solidFill>
              <w14:srgbClr w14:val="F8BA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Domaine 5 : les repr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é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sentations du monde et de l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’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activit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 xml:space="preserve">é 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humaine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ae232"/>
          <w:sz w:val="32"/>
          <w:szCs w:val="32"/>
          <w:rtl w:val="0"/>
          <w14:textFill>
            <w14:solidFill>
              <w14:srgbClr w14:val="FAE232"/>
            </w14:solidFill>
          </w14:textFill>
        </w:rPr>
      </w:pP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ae232"/>
          <w:sz w:val="32"/>
          <w:szCs w:val="32"/>
          <w:rtl w:val="0"/>
          <w14:textFill>
            <w14:solidFill>
              <w14:srgbClr w14:val="FAE232"/>
            </w14:solidFill>
          </w14:textFill>
        </w:rPr>
      </w:pPr>
    </w:p>
    <w:p>
      <w:pPr>
        <w:pStyle w:val="Titre"/>
        <w:jc w:val="center"/>
        <w:rPr>
          <w:rStyle w:val="Aucun"/>
        </w:rPr>
      </w:pPr>
      <w:r>
        <w:rPr>
          <w:rStyle w:val="Aucun"/>
          <w:rtl w:val="0"/>
          <w:lang w:val="fr-FR"/>
        </w:rPr>
        <w:t>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tences attendues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fin du cycle 3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Cycle 3, le cycle de consolidation : CM1, CM2, 6</w:t>
      </w:r>
      <w:r>
        <w:rPr>
          <w:rStyle w:val="Aucun"/>
          <w:sz w:val="26"/>
          <w:szCs w:val="26"/>
          <w:rtl w:val="0"/>
          <w:lang w:val="fr-FR"/>
        </w:rPr>
        <w:t>è</w:t>
      </w:r>
      <w:r>
        <w:rPr>
          <w:rStyle w:val="Aucun"/>
          <w:sz w:val="26"/>
          <w:szCs w:val="26"/>
          <w:rtl w:val="0"/>
          <w:lang w:val="fr-FR"/>
        </w:rPr>
        <w:t>me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Je vous mets ce tableau juste pour relier les diff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rentes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du socle aux diff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rents domaines. Un peu de culture g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n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rale</w:t>
      </w:r>
      <w:r>
        <w:rPr>
          <w:rStyle w:val="Aucun"/>
          <w:sz w:val="26"/>
          <w:szCs w:val="26"/>
          <w:rtl w:val="0"/>
          <w:lang w:val="fr-FR"/>
        </w:rPr>
        <w:t xml:space="preserve">… </w:t>
      </w:r>
      <w:r>
        <w:rPr>
          <w:rStyle w:val="Aucun"/>
          <w:sz w:val="26"/>
          <w:szCs w:val="26"/>
          <w:rtl w:val="0"/>
          <w:lang w:val="fr-FR"/>
        </w:rPr>
        <w:t>Honn</w:t>
      </w:r>
      <w:r>
        <w:rPr>
          <w:rStyle w:val="Aucun"/>
          <w:sz w:val="26"/>
          <w:szCs w:val="26"/>
          <w:rtl w:val="0"/>
          <w:lang w:val="fr-FR"/>
        </w:rPr>
        <w:t>ê</w:t>
      </w:r>
      <w:r>
        <w:rPr>
          <w:rStyle w:val="Aucun"/>
          <w:sz w:val="26"/>
          <w:szCs w:val="26"/>
          <w:rtl w:val="0"/>
          <w:lang w:val="fr-FR"/>
        </w:rPr>
        <w:t>tement, vous n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avez pas besoin de conna</w:t>
      </w:r>
      <w:r>
        <w:rPr>
          <w:rStyle w:val="Aucun"/>
          <w:sz w:val="26"/>
          <w:szCs w:val="26"/>
          <w:rtl w:val="0"/>
          <w:lang w:val="fr-FR"/>
        </w:rPr>
        <w:t>î</w:t>
      </w:r>
      <w:r>
        <w:rPr>
          <w:rStyle w:val="Aucun"/>
          <w:sz w:val="26"/>
          <w:szCs w:val="26"/>
          <w:rtl w:val="0"/>
          <w:lang w:val="fr-FR"/>
        </w:rPr>
        <w:t xml:space="preserve">tre tout 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>a.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FRAN</w:t>
      </w:r>
      <w:r>
        <w:rPr>
          <w:rStyle w:val="Aucun"/>
          <w:rFonts w:ascii="Calibri" w:cs="Calibri" w:hAnsi="Calibri" w:eastAsia="Calibri" w:hint="default"/>
          <w:sz w:val="32"/>
          <w:szCs w:val="32"/>
          <w:u w:color="000000"/>
          <w:rtl w:val="0"/>
          <w:lang w:val="fr-FR"/>
        </w:rPr>
        <w:t>Ç</w:t>
      </w: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AIS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Calibri" w:cs="Calibri" w:hAnsi="Calibri" w:eastAsia="Calibri"/>
          <w:u w:color="000000"/>
          <w:rtl w:val="0"/>
        </w:rPr>
      </w:pPr>
    </w:p>
    <w:p>
      <w:pPr>
        <w:pStyle w:val="Corps"/>
        <w:rPr>
          <w:rStyle w:val="Aucun"/>
          <w:sz w:val="26"/>
          <w:szCs w:val="26"/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555"/>
        <w:gridCol w:w="2083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2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7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Comprendre et 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exprimer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oral </w:t>
            </w:r>
          </w:p>
          <w:p>
            <w:pPr>
              <w:pStyle w:val="Corps"/>
              <w:numPr>
                <w:ilvl w:val="0"/>
                <w:numId w:val="1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couter pour comprendre un message oral, un propos, un discours, un texte lu.</w:t>
            </w:r>
          </w:p>
          <w:p>
            <w:pPr>
              <w:pStyle w:val="Corps"/>
              <w:numPr>
                <w:ilvl w:val="0"/>
                <w:numId w:val="1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Parler en prenant en compte son auditoire.</w:t>
            </w:r>
          </w:p>
          <w:p>
            <w:pPr>
              <w:pStyle w:val="Corps"/>
              <w:numPr>
                <w:ilvl w:val="0"/>
                <w:numId w:val="1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Participer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des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changes dans des situations diversifi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es.</w:t>
            </w:r>
          </w:p>
          <w:p>
            <w:pPr>
              <w:pStyle w:val="Corps"/>
              <w:numPr>
                <w:ilvl w:val="0"/>
                <w:numId w:val="1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Adopter une attitude critique par rapport au langage produit.</w:t>
            </w:r>
          </w:p>
        </w:tc>
        <w:tc>
          <w:tcPr>
            <w:tcW w:type="dxa" w:w="2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1, 2, 3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7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Lire</w:t>
            </w:r>
          </w:p>
          <w:p>
            <w:pPr>
              <w:pStyle w:val="Corps"/>
              <w:numPr>
                <w:ilvl w:val="0"/>
                <w:numId w:val="2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Lire avec fluidit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.</w:t>
            </w:r>
          </w:p>
          <w:p>
            <w:pPr>
              <w:pStyle w:val="Corps"/>
              <w:numPr>
                <w:ilvl w:val="0"/>
                <w:numId w:val="2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Comprendre un texte litt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raire et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interpr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ter.</w:t>
            </w:r>
          </w:p>
          <w:p>
            <w:pPr>
              <w:pStyle w:val="Corps"/>
              <w:numPr>
                <w:ilvl w:val="0"/>
                <w:numId w:val="2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Comprendre des textes, des documents et des images et les interpr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ter. </w:t>
            </w:r>
          </w:p>
          <w:p>
            <w:pPr>
              <w:pStyle w:val="Corps"/>
              <w:numPr>
                <w:ilvl w:val="0"/>
                <w:numId w:val="2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Contr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ler sa compr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hension,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tre un lecteur autonome.</w:t>
            </w:r>
          </w:p>
        </w:tc>
        <w:tc>
          <w:tcPr>
            <w:tcW w:type="dxa" w:w="2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ced7e7"/>
        </w:tblPrEx>
        <w:trPr>
          <w:trHeight w:val="1770" w:hRule="atLeast"/>
        </w:trPr>
        <w:tc>
          <w:tcPr>
            <w:tcW w:type="dxa" w:w="7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crire</w:t>
            </w:r>
          </w:p>
          <w:p>
            <w:pPr>
              <w:pStyle w:val="Corps"/>
              <w:numPr>
                <w:ilvl w:val="0"/>
                <w:numId w:val="3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crire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la main de mani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 fluide et efficace.</w:t>
            </w:r>
          </w:p>
          <w:p>
            <w:pPr>
              <w:pStyle w:val="Corps"/>
              <w:numPr>
                <w:ilvl w:val="0"/>
                <w:numId w:val="3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crire avec un clavier rapidement et efficacement. </w:t>
            </w:r>
          </w:p>
          <w:p>
            <w:pPr>
              <w:pStyle w:val="Corps"/>
              <w:numPr>
                <w:ilvl w:val="0"/>
                <w:numId w:val="3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Recourir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criture pour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fl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chir et pour apprendre. </w:t>
            </w:r>
          </w:p>
          <w:p>
            <w:pPr>
              <w:pStyle w:val="Corps"/>
              <w:numPr>
                <w:ilvl w:val="0"/>
                <w:numId w:val="3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Produire des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crits vari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s.</w:t>
            </w:r>
          </w:p>
          <w:p>
            <w:pPr>
              <w:pStyle w:val="Corps"/>
              <w:numPr>
                <w:ilvl w:val="0"/>
                <w:numId w:val="3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crire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partir de nouvelles consignes ou faire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voluer son texte.</w:t>
            </w:r>
          </w:p>
          <w:p>
            <w:pPr>
              <w:pStyle w:val="Corps"/>
              <w:numPr>
                <w:ilvl w:val="0"/>
                <w:numId w:val="3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Prendre en compte les normes de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crit pour formuler, transcrire et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viser.</w:t>
            </w:r>
          </w:p>
        </w:tc>
        <w:tc>
          <w:tcPr>
            <w:tcW w:type="dxa" w:w="2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550" w:hRule="atLeast"/>
        </w:trPr>
        <w:tc>
          <w:tcPr>
            <w:tcW w:type="dxa" w:w="7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Comprendre le fonctionnement de la langue </w:t>
            </w:r>
          </w:p>
          <w:p>
            <w:pPr>
              <w:pStyle w:val="Corps"/>
              <w:numPr>
                <w:ilvl w:val="0"/>
                <w:numId w:val="4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Maitriser les relations entre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oral et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crit.</w:t>
            </w:r>
          </w:p>
          <w:p>
            <w:pPr>
              <w:pStyle w:val="Corps"/>
              <w:numPr>
                <w:ilvl w:val="0"/>
                <w:numId w:val="4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Acqu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rir la structure, le sens et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orthographe des mots.</w:t>
            </w:r>
          </w:p>
          <w:p>
            <w:pPr>
              <w:pStyle w:val="Corps"/>
              <w:numPr>
                <w:ilvl w:val="0"/>
                <w:numId w:val="4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Maitriser la forme des mots en lien avec la syntaxe.</w:t>
            </w:r>
          </w:p>
          <w:p>
            <w:pPr>
              <w:pStyle w:val="Corps"/>
              <w:numPr>
                <w:ilvl w:val="0"/>
                <w:numId w:val="4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Observer le fonctionnement du verbe et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orthographier.</w:t>
            </w:r>
          </w:p>
          <w:p>
            <w:pPr>
              <w:pStyle w:val="Corps"/>
              <w:numPr>
                <w:ilvl w:val="0"/>
                <w:numId w:val="4"/>
              </w:numPr>
              <w:shd w:val="clear" w:color="auto" w:fill="daeef3"/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Identifier les constituants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une phrase simple en relation avec son sens ; distinguer phrase simple et phrase complexe.</w:t>
            </w:r>
          </w:p>
        </w:tc>
        <w:tc>
          <w:tcPr>
            <w:tcW w:type="dxa" w:w="2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</w:t>
            </w:r>
          </w:p>
        </w:tc>
      </w:tr>
    </w:tbl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MATH</w:t>
      </w:r>
      <w:r>
        <w:rPr>
          <w:rStyle w:val="Aucun"/>
          <w:rFonts w:ascii="Calibri" w:cs="Calibri" w:hAnsi="Calibri" w:eastAsia="Calibri" w:hint="default"/>
          <w:sz w:val="32"/>
          <w:szCs w:val="32"/>
          <w:u w:color="00000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MATIQUES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40"/>
        <w:gridCol w:w="1198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ed7e7"/>
        </w:tblPrEx>
        <w:trPr>
          <w:trHeight w:val="1550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Chercher</w:t>
            </w:r>
          </w:p>
          <w:p>
            <w:pPr>
              <w:pStyle w:val="Corps"/>
              <w:numPr>
                <w:ilvl w:val="0"/>
                <w:numId w:val="5"/>
              </w:numPr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lever et organiser les informations n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cessaires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la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solution de probl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mes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partir de supports vari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: textes, tableaux, diagrammes, graphiques, dessins, sch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mas, etc.</w:t>
            </w:r>
          </w:p>
          <w:p>
            <w:pPr>
              <w:pStyle w:val="Corps"/>
              <w:numPr>
                <w:ilvl w:val="0"/>
                <w:numId w:val="5"/>
              </w:numPr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engager dans une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marche, observer, questionner, manipuler, exp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rimenter,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mettre des hypoth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ses, en mobilisant des outils ou des proc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dures math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matiques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j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rencontr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es, en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laborant un raisonnement adapt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une situation nouvelle.</w:t>
            </w:r>
          </w:p>
          <w:p>
            <w:pPr>
              <w:pStyle w:val="Corps"/>
              <w:numPr>
                <w:ilvl w:val="0"/>
                <w:numId w:val="5"/>
              </w:numPr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Tester, essayer plusieurs pistes de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solution.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2, 4</w:t>
            </w:r>
          </w:p>
        </w:tc>
      </w:tr>
      <w:tr>
        <w:tblPrEx>
          <w:shd w:val="clear" w:color="auto" w:fill="ced7e7"/>
        </w:tblPrEx>
        <w:trPr>
          <w:trHeight w:val="1770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Mod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liser</w:t>
            </w:r>
          </w:p>
          <w:p>
            <w:pPr>
              <w:pStyle w:val="Corps"/>
              <w:numPr>
                <w:ilvl w:val="0"/>
                <w:numId w:val="6"/>
              </w:numPr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Utiliser les math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matiques pour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soudre quelques probl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mes issus de situations de la vie quotidienne. </w:t>
            </w:r>
          </w:p>
          <w:p>
            <w:pPr>
              <w:pStyle w:val="Corps"/>
              <w:numPr>
                <w:ilvl w:val="0"/>
                <w:numId w:val="6"/>
              </w:numPr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Reconnaitre et distinguer des probl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mes relevant de situations additives, multiplicatives, de proportionnalit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. </w:t>
            </w:r>
          </w:p>
          <w:p>
            <w:pPr>
              <w:pStyle w:val="Corps"/>
              <w:numPr>
                <w:ilvl w:val="0"/>
                <w:numId w:val="6"/>
              </w:numPr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Reconnaitre des situations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elles pouvant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tre mod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lis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es par des relations g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triques (alignement, parall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lisme, perpendicularit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, sym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trie).</w:t>
            </w:r>
          </w:p>
          <w:p>
            <w:pPr>
              <w:pStyle w:val="Corps"/>
              <w:numPr>
                <w:ilvl w:val="0"/>
                <w:numId w:val="6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Utiliser des propri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 g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triques pour reconnaitre des objets.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1, 2, 4</w:t>
            </w:r>
          </w:p>
        </w:tc>
      </w:tr>
      <w:tr>
        <w:tblPrEx>
          <w:shd w:val="clear" w:color="auto" w:fill="ced7e7"/>
        </w:tblPrEx>
        <w:trPr>
          <w:trHeight w:val="2210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Repr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senter</w:t>
            </w:r>
          </w:p>
          <w:p>
            <w:pPr>
              <w:pStyle w:val="Corps"/>
              <w:numPr>
                <w:ilvl w:val="0"/>
                <w:numId w:val="7"/>
              </w:numPr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Utiliser des outils pour repr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senter un probl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me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: dessins, sch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mas, diagrammes, graphiques,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critures avec parenth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sages,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…</w:t>
            </w:r>
          </w:p>
          <w:p>
            <w:pPr>
              <w:pStyle w:val="Corps"/>
              <w:numPr>
                <w:ilvl w:val="0"/>
                <w:numId w:val="7"/>
              </w:numPr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Produire et utiliser diverses repr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sentations des fractions simples et des nombres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cimaux.</w:t>
            </w:r>
          </w:p>
          <w:p>
            <w:pPr>
              <w:pStyle w:val="Corps"/>
              <w:numPr>
                <w:ilvl w:val="0"/>
                <w:numId w:val="7"/>
              </w:numPr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Analyser une figure plane sous diff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rents aspects (surface, contour de celle-ci, lignes et points).</w:t>
            </w:r>
          </w:p>
          <w:p>
            <w:pPr>
              <w:pStyle w:val="Corps"/>
              <w:numPr>
                <w:ilvl w:val="0"/>
                <w:numId w:val="7"/>
              </w:numPr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Reconnaitre et utiliser des premiers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ments de codages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une figure plane ou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 solide.</w:t>
            </w:r>
          </w:p>
          <w:p>
            <w:pPr>
              <w:pStyle w:val="Corps"/>
              <w:numPr>
                <w:ilvl w:val="0"/>
                <w:numId w:val="7"/>
              </w:numPr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Utiliser et produire des repr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sentations de solides et de situations spatiales.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124"/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ced7e7"/>
        </w:tblPrEx>
        <w:trPr>
          <w:trHeight w:val="1990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Raisonner</w:t>
            </w:r>
          </w:p>
          <w:p>
            <w:pPr>
              <w:pStyle w:val="Corps"/>
              <w:numPr>
                <w:ilvl w:val="0"/>
                <w:numId w:val="8"/>
              </w:numPr>
              <w:suppressAutoHyphens w:val="1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soudre des probl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mes n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cessitant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organisation de donn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es multiples ou la construction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une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marche qui combine des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tapes de raisonnement.</w:t>
            </w:r>
          </w:p>
          <w:p>
            <w:pPr>
              <w:pStyle w:val="Corps"/>
              <w:numPr>
                <w:ilvl w:val="0"/>
                <w:numId w:val="9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En g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trie, passer progressivement de la perception au contr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le par les instruments pour amorcer des raisonnements 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appuyant uniquement sur des propri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 des figures et sur des relations entre objets.</w:t>
            </w:r>
          </w:p>
          <w:p>
            <w:pPr>
              <w:pStyle w:val="Corps"/>
              <w:numPr>
                <w:ilvl w:val="0"/>
                <w:numId w:val="9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Progresser collectivement dans une investigation en sachant prendre en compte le point de vue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autrui.</w:t>
            </w:r>
          </w:p>
          <w:p>
            <w:pPr>
              <w:pStyle w:val="Corps"/>
              <w:numPr>
                <w:ilvl w:val="0"/>
                <w:numId w:val="9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Justifier ses affirmations et rechercher la validit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des informations dont on dispose.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2, 3, 4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Calculer</w:t>
            </w:r>
          </w:p>
          <w:p>
            <w:pPr>
              <w:pStyle w:val="Corps"/>
              <w:numPr>
                <w:ilvl w:val="0"/>
                <w:numId w:val="10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Calculer avec des nombres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cimaux, de mani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 exacte ou approch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e, en utilisant des strat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gies ou des techniques appropri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es (mentalement, en ligne, ou en posant les op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rations). </w:t>
            </w:r>
          </w:p>
          <w:p>
            <w:pPr>
              <w:pStyle w:val="Corps"/>
              <w:numPr>
                <w:ilvl w:val="0"/>
                <w:numId w:val="10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Contr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ler la vraisemblance de ses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sultats. </w:t>
            </w:r>
          </w:p>
          <w:p>
            <w:pPr>
              <w:pStyle w:val="Corps"/>
              <w:numPr>
                <w:ilvl w:val="0"/>
                <w:numId w:val="10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Utiliser une calculatrice pour trouver ou v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rifier un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sultat.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8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Communiquer</w:t>
            </w:r>
          </w:p>
          <w:p>
            <w:pPr>
              <w:pStyle w:val="Corps"/>
              <w:numPr>
                <w:ilvl w:val="0"/>
                <w:numId w:val="11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Utiliser progressivement un vocabulaire ad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quat et/ou des notations adapt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es pour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crire une situation, exposer une argumentation.</w:t>
            </w:r>
          </w:p>
          <w:p>
            <w:pPr>
              <w:pStyle w:val="Corps"/>
              <w:numPr>
                <w:ilvl w:val="0"/>
                <w:numId w:val="11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Expliquer sa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marche ou son raisonnement, comprendre les explications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 autre et argumenter dans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change.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1, 3</w:t>
            </w:r>
          </w:p>
        </w:tc>
      </w:tr>
    </w:tbl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shd w:val="clear" w:color="auto" w:fill="ffffff"/>
          <w:rtl w:val="0"/>
        </w:rPr>
      </w:pPr>
      <w:r>
        <w:rPr>
          <w:rStyle w:val="Aucun"/>
          <w:rFonts w:ascii="Calibri" w:cs="Calibri" w:hAnsi="Calibri" w:eastAsia="Calibri"/>
          <w:sz w:val="32"/>
          <w:szCs w:val="32"/>
          <w:u w:color="000000"/>
          <w:shd w:val="clear" w:color="auto" w:fill="ffffff"/>
          <w:rtl w:val="0"/>
          <w:lang w:val="fr-FR"/>
        </w:rPr>
        <w:t>LANGUES VIVANTES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487"/>
        <w:gridCol w:w="2151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ed7e7"/>
        </w:tblPrEx>
        <w:trPr>
          <w:trHeight w:val="1550" w:hRule="atLeast"/>
        </w:trPr>
        <w:tc>
          <w:tcPr>
            <w:tcW w:type="dxa" w:w="7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couter et comprendre</w:t>
            </w:r>
          </w:p>
          <w:p>
            <w:pPr>
              <w:pStyle w:val="Corps"/>
              <w:widowControl w:val="0"/>
              <w:numPr>
                <w:ilvl w:val="0"/>
                <w:numId w:val="12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couter et comprendre des messages oraux simples relevant de la vie quotidienne, des histoires simples. </w:t>
            </w:r>
          </w:p>
          <w:p>
            <w:pPr>
              <w:pStyle w:val="Corps"/>
              <w:widowControl w:val="0"/>
              <w:numPr>
                <w:ilvl w:val="0"/>
                <w:numId w:val="12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Exercer sa 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moire auditive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court et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long terme pour 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moriser des mots, des expressions courantes.</w:t>
            </w:r>
          </w:p>
          <w:p>
            <w:pPr>
              <w:pStyle w:val="Corps"/>
              <w:widowControl w:val="0"/>
              <w:numPr>
                <w:ilvl w:val="0"/>
                <w:numId w:val="12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Utiliser des indices sonores et visuels pour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duire le sens de mots inconnus,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 message.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ced7e7"/>
        </w:tblPrEx>
        <w:trPr>
          <w:trHeight w:val="1770" w:hRule="atLeast"/>
        </w:trPr>
        <w:tc>
          <w:tcPr>
            <w:tcW w:type="dxa" w:w="7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Lire et comprendre</w:t>
            </w:r>
          </w:p>
          <w:p>
            <w:pPr>
              <w:pStyle w:val="Corps"/>
              <w:widowControl w:val="0"/>
              <w:numPr>
                <w:ilvl w:val="0"/>
                <w:numId w:val="13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Utiliser le contexte, les illustrations et les connaissances pour comprendre un texte.</w:t>
            </w:r>
          </w:p>
          <w:p>
            <w:pPr>
              <w:pStyle w:val="Corps"/>
              <w:widowControl w:val="0"/>
              <w:numPr>
                <w:ilvl w:val="0"/>
                <w:numId w:val="13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Reconnaitre des mots isol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s dans un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nonc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, un court texte.</w:t>
            </w:r>
          </w:p>
          <w:p>
            <w:pPr>
              <w:pStyle w:val="Corps"/>
              <w:widowControl w:val="0"/>
              <w:numPr>
                <w:ilvl w:val="0"/>
                <w:numId w:val="13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appuyer sur des mots outils, des structures simples, des expressions rituelles.</w:t>
            </w:r>
          </w:p>
          <w:p>
            <w:pPr>
              <w:pStyle w:val="Corps"/>
              <w:widowControl w:val="0"/>
              <w:numPr>
                <w:ilvl w:val="0"/>
                <w:numId w:val="13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Percevoir la relation entre certains graph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mes et phon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mes sp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cifiques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la langue.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7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Parler en continu</w:t>
            </w:r>
          </w:p>
          <w:p>
            <w:pPr>
              <w:pStyle w:val="Corps"/>
              <w:widowControl w:val="0"/>
              <w:numPr>
                <w:ilvl w:val="0"/>
                <w:numId w:val="14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moriser et reproduire des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nonc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s.</w:t>
            </w:r>
          </w:p>
          <w:p>
            <w:pPr>
              <w:pStyle w:val="Corps"/>
              <w:widowControl w:val="0"/>
              <w:numPr>
                <w:ilvl w:val="0"/>
                <w:numId w:val="14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exprimer de mani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 audible, en modulant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bit et voix.</w:t>
            </w:r>
          </w:p>
          <w:p>
            <w:pPr>
              <w:pStyle w:val="Corps"/>
              <w:widowControl w:val="0"/>
              <w:numPr>
                <w:ilvl w:val="0"/>
                <w:numId w:val="15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Participer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des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changes simples en mobilisant ses connaissances phonologiques, grammaticales, lexicales, pour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tre entendu et compris dans quelques situations diversifi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es de la vie quotidienne.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1, 2, 3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7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crire</w:t>
            </w:r>
          </w:p>
          <w:p>
            <w:pPr>
              <w:pStyle w:val="Corps"/>
              <w:widowControl w:val="0"/>
              <w:numPr>
                <w:ilvl w:val="0"/>
                <w:numId w:val="16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crire des mots et des expressions dont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orthographe et la syntaxe ont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moris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es. </w:t>
            </w:r>
          </w:p>
          <w:p>
            <w:pPr>
              <w:pStyle w:val="Corps"/>
              <w:widowControl w:val="0"/>
              <w:numPr>
                <w:ilvl w:val="0"/>
                <w:numId w:val="16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Mobiliser des structures simples pour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crire des phrases en 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appuyant sur une trame connue.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1, 2, 3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7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agir et dialoguer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widowControl w:val="0"/>
              <w:numPr>
                <w:ilvl w:val="0"/>
                <w:numId w:val="17"/>
              </w:numPr>
              <w:shd w:val="clear" w:color="auto" w:fill="daeef3"/>
              <w:jc w:val="both"/>
              <w:rPr>
                <w:rFonts w:ascii="Calibri" w:cs="Calibri" w:hAnsi="Calibri" w:eastAsia="Calibri"/>
                <w:b w:val="1"/>
                <w:bCs w:val="1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Poser des questions simples.</w:t>
            </w:r>
          </w:p>
          <w:p>
            <w:pPr>
              <w:pStyle w:val="Corps"/>
              <w:widowControl w:val="0"/>
              <w:numPr>
                <w:ilvl w:val="0"/>
                <w:numId w:val="17"/>
              </w:numPr>
              <w:shd w:val="clear" w:color="auto" w:fill="daeef3"/>
              <w:jc w:val="both"/>
              <w:rPr>
                <w:rFonts w:ascii="Calibri" w:cs="Calibri" w:hAnsi="Calibri" w:eastAsia="Calibri"/>
                <w:b w:val="1"/>
                <w:bCs w:val="1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 xml:space="preserve">Mobiliser des 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nonc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s ad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quats au contexte dans une succession 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changes ritualis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s.</w:t>
            </w:r>
          </w:p>
          <w:p>
            <w:pPr>
              <w:pStyle w:val="Corps"/>
              <w:widowControl w:val="0"/>
              <w:numPr>
                <w:ilvl w:val="0"/>
                <w:numId w:val="17"/>
              </w:numPr>
              <w:shd w:val="clear" w:color="auto" w:fill="daeef3"/>
              <w:jc w:val="both"/>
              <w:rPr>
                <w:rFonts w:ascii="Calibri" w:cs="Calibri" w:hAnsi="Calibri" w:eastAsia="Calibri"/>
                <w:b w:val="1"/>
                <w:bCs w:val="1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Utiliser des proc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s tr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s simples pour commencer, poursuivre et terminer une conversation br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u w:color="000000"/>
                <w:shd w:val="nil" w:color="auto" w:fill="auto"/>
                <w:rtl w:val="0"/>
                <w:lang w:val="fr-FR"/>
              </w:rPr>
              <w:t>ve.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7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couvrir les aspects culturels d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une langue vivante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trang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re et 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gionale</w:t>
            </w:r>
          </w:p>
          <w:p>
            <w:pPr>
              <w:pStyle w:val="Corps"/>
              <w:widowControl w:val="0"/>
              <w:numPr>
                <w:ilvl w:val="0"/>
                <w:numId w:val="18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Identifier quelques grands rep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res culturels de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environnement quotidien des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ves du 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me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ge dans les pays ou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gions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tudi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s.</w:t>
            </w:r>
          </w:p>
          <w:p>
            <w:pPr>
              <w:pStyle w:val="Corps"/>
              <w:widowControl w:val="0"/>
              <w:numPr>
                <w:ilvl w:val="0"/>
                <w:numId w:val="18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Mobiliser ses connaissances culturelles pour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crire ou raconter des personnages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els ou imaginaires.</w:t>
            </w:r>
          </w:p>
        </w:tc>
        <w:tc>
          <w:tcPr>
            <w:tcW w:type="dxa" w:w="2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1, 2, 3, 5</w:t>
            </w:r>
          </w:p>
        </w:tc>
      </w:tr>
    </w:tbl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shd w:val="clear" w:color="auto" w:fill="ffffff"/>
          <w:rtl w:val="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  <w:rtl w:val="0"/>
        </w:rPr>
      </w:pPr>
      <w:r>
        <w:rPr>
          <w:rStyle w:val="Aucun"/>
          <w:rFonts w:ascii="Phosphate Inline" w:hAnsi="Phosphate Inline"/>
          <w:sz w:val="32"/>
          <w:szCs w:val="32"/>
          <w:u w:color="000000"/>
          <w:rtl w:val="0"/>
          <w:lang w:val="fr-FR"/>
        </w:rPr>
        <w:t>Arts plastiques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611"/>
        <w:gridCol w:w="2027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ed7e7"/>
        </w:tblPrEx>
        <w:trPr>
          <w:trHeight w:val="1990" w:hRule="atLeast"/>
        </w:trPr>
        <w:tc>
          <w:tcPr>
            <w:tcW w:type="dxa" w:w="7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Exp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rimenter, produire, cr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er </w:t>
            </w:r>
          </w:p>
          <w:p>
            <w:pPr>
              <w:pStyle w:val="Corps"/>
              <w:numPr>
                <w:ilvl w:val="0"/>
                <w:numId w:val="19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Choisir, organiser et mobiliser des gestes, des outils et des mat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riaux en fonction des effets qu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ils produisent.</w:t>
            </w:r>
          </w:p>
          <w:p>
            <w:pPr>
              <w:pStyle w:val="Corps"/>
              <w:numPr>
                <w:ilvl w:val="0"/>
                <w:numId w:val="19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senter le monde environnant ou donner forme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son imaginaire en explorant divers domaines (dessin, collage, modelage, sculpture, photographie, vid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).</w:t>
            </w:r>
          </w:p>
          <w:p>
            <w:pPr>
              <w:pStyle w:val="Corps"/>
              <w:numPr>
                <w:ilvl w:val="0"/>
                <w:numId w:val="19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Rechercher une expression personnelle en 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loignant des st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otypes.</w:t>
            </w:r>
          </w:p>
          <w:p>
            <w:pPr>
              <w:pStyle w:val="Corps"/>
              <w:numPr>
                <w:ilvl w:val="0"/>
                <w:numId w:val="19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Int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grer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usage des outils informatiques de travail de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image et de recherche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information, au service de la pratique plastique.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1, 2, 4, 5</w:t>
            </w:r>
          </w:p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1990" w:hRule="atLeast"/>
        </w:trPr>
        <w:tc>
          <w:tcPr>
            <w:tcW w:type="dxa" w:w="7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Mettre en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uvre un projet artistique </w:t>
            </w:r>
          </w:p>
          <w:p>
            <w:pPr>
              <w:pStyle w:val="Corps"/>
              <w:numPr>
                <w:ilvl w:val="0"/>
                <w:numId w:val="20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Identifier les principaux outils et comp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tences n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cessaires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la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alisation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 projet artistique.</w:t>
            </w:r>
          </w:p>
          <w:p>
            <w:pPr>
              <w:pStyle w:val="Corps"/>
              <w:numPr>
                <w:ilvl w:val="0"/>
                <w:numId w:val="20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rer dans les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tapes de la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alisation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une production plastique individuelle ou collective, anticiper les difficult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ventuelles.</w:t>
            </w:r>
          </w:p>
          <w:p>
            <w:pPr>
              <w:pStyle w:val="Corps"/>
              <w:numPr>
                <w:ilvl w:val="0"/>
                <w:numId w:val="20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Identifier et assumer sa part de responsabilit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dans un processus coop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ratif de cr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ation.</w:t>
            </w:r>
          </w:p>
          <w:p>
            <w:pPr>
              <w:pStyle w:val="Corps"/>
              <w:numPr>
                <w:ilvl w:val="0"/>
                <w:numId w:val="20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Adapter son projet en fonction des contraintes de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alisation et de la prise en compte du spectateur.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2, 3, 5</w:t>
            </w:r>
          </w:p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2210" w:hRule="atLeast"/>
        </w:trPr>
        <w:tc>
          <w:tcPr>
            <w:tcW w:type="dxa" w:w="7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exprimer, analyser sa pratique, celle de ses pairs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;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tablir une relation avec celle des artistes, 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ouvrir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alt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rit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</w:p>
          <w:p>
            <w:pPr>
              <w:pStyle w:val="Corps"/>
              <w:numPr>
                <w:ilvl w:val="0"/>
                <w:numId w:val="21"/>
              </w:numPr>
              <w:shd w:val="clear" w:color="auto" w:fill="daeef3"/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crire et interroger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aide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 vocabulaire sp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cifique ses productions plastiques, celles de ses pairs et des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uvres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art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tudi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es en classe.</w:t>
            </w:r>
          </w:p>
          <w:p>
            <w:pPr>
              <w:pStyle w:val="Corps"/>
              <w:numPr>
                <w:ilvl w:val="0"/>
                <w:numId w:val="21"/>
              </w:numPr>
              <w:shd w:val="clear" w:color="auto" w:fill="daeef3"/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Justifier des choix pour rendre compte du cheminement qui conduit de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intention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la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alisation.</w:t>
            </w:r>
          </w:p>
          <w:p>
            <w:pPr>
              <w:pStyle w:val="Corps"/>
              <w:numPr>
                <w:ilvl w:val="0"/>
                <w:numId w:val="21"/>
              </w:numPr>
              <w:shd w:val="clear" w:color="auto" w:fill="daeef3"/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Formuler une expression juste de ses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motions, en prenant appui sur ses propres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alisations plastiques, celles des autres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ves et des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uvres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art.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1, 3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</w:rPr>
            </w:r>
          </w:p>
        </w:tc>
      </w:tr>
      <w:tr>
        <w:tblPrEx>
          <w:shd w:val="clear" w:color="auto" w:fill="ced7e7"/>
        </w:tblPrEx>
        <w:trPr>
          <w:trHeight w:val="1990" w:hRule="atLeast"/>
        </w:trPr>
        <w:tc>
          <w:tcPr>
            <w:tcW w:type="dxa" w:w="7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rer dans les domaines li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s aux arts plastiques,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tre sensible aux questions de 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art</w:t>
            </w:r>
          </w:p>
          <w:p>
            <w:pPr>
              <w:pStyle w:val="Corps"/>
              <w:numPr>
                <w:ilvl w:val="0"/>
                <w:numId w:val="22"/>
              </w:numPr>
              <w:shd w:val="clear" w:color="auto" w:fill="daeef3"/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rer, pour les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passer, certains </w:t>
            </w:r>
            <w:r>
              <w:rPr>
                <w:rStyle w:val="Aucun"/>
                <w:rFonts w:ascii="Calibri" w:cs="Calibri" w:hAnsi="Calibri" w:eastAsia="Calibri"/>
                <w:i w:val="1"/>
                <w:iCs w:val="1"/>
                <w:u w:color="000000"/>
                <w:shd w:val="nil" w:color="auto" w:fill="auto"/>
                <w:rtl w:val="0"/>
                <w:lang w:val="fr-FR"/>
              </w:rPr>
              <w:t>a priori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 et st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otypes culturels et artistiques.</w:t>
            </w:r>
          </w:p>
          <w:p>
            <w:pPr>
              <w:pStyle w:val="Corps"/>
              <w:numPr>
                <w:ilvl w:val="0"/>
                <w:numId w:val="22"/>
              </w:numPr>
              <w:shd w:val="clear" w:color="auto" w:fill="daeef3"/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Identifier quelques caract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ristiques qui inscrivent une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uvre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art dans une aire g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ographique ou culturelle et dans un temps historique, contemporain, proche ou lointain.</w:t>
            </w:r>
          </w:p>
          <w:p>
            <w:pPr>
              <w:pStyle w:val="Corps"/>
              <w:numPr>
                <w:ilvl w:val="0"/>
                <w:numId w:val="22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crire des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uvres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art, en proposer une compr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hension personnelle argument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e.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1, 3, 5</w:t>
            </w:r>
          </w:p>
        </w:tc>
      </w:tr>
    </w:tbl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Calibri" w:cs="Calibri" w:hAnsi="Calibri" w:eastAsia="Calibri"/>
          <w:b w:val="1"/>
          <w:bCs w:val="1"/>
          <w:sz w:val="48"/>
          <w:szCs w:val="48"/>
          <w:u w:color="000000"/>
          <w:rtl w:val="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  <w:r>
        <w:rPr>
          <w:rStyle w:val="Aucun"/>
          <w:rFonts w:ascii="Calibri" w:cs="Calibri" w:hAnsi="Calibri" w:eastAsia="Calibri" w:hint="default"/>
          <w:sz w:val="32"/>
          <w:szCs w:val="32"/>
          <w:u w:color="00000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DUCATION MUSICALE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474"/>
        <w:gridCol w:w="2164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7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Chanter et interpr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ter</w:t>
            </w:r>
          </w:p>
          <w:p>
            <w:pPr>
              <w:pStyle w:val="Corps"/>
              <w:numPr>
                <w:ilvl w:val="0"/>
                <w:numId w:val="23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Reproduire et interpr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ter un mod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le 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lodique et rythmique.</w:t>
            </w:r>
          </w:p>
          <w:p>
            <w:pPr>
              <w:pStyle w:val="Corps"/>
              <w:numPr>
                <w:ilvl w:val="0"/>
                <w:numId w:val="23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Interpr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ter un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pertoire vari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avec expressivit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</w:pPr>
          </w:p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ced7e7"/>
        </w:tblPrEx>
        <w:trPr>
          <w:trHeight w:val="1770" w:hRule="atLeast"/>
        </w:trPr>
        <w:tc>
          <w:tcPr>
            <w:tcW w:type="dxa" w:w="7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couter, comparer et commenter</w:t>
            </w:r>
          </w:p>
          <w:p>
            <w:pPr>
              <w:pStyle w:val="Corps"/>
              <w:numPr>
                <w:ilvl w:val="0"/>
                <w:numId w:val="24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crire et comparer des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ments sonores issus de contextes musicaux diff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rents.</w:t>
            </w:r>
          </w:p>
          <w:p>
            <w:pPr>
              <w:pStyle w:val="Corps"/>
              <w:numPr>
                <w:ilvl w:val="0"/>
                <w:numId w:val="24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Identifier et nommer ressemblances et diff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rences dans deux extraits musicaux.</w:t>
            </w:r>
          </w:p>
          <w:p>
            <w:pPr>
              <w:pStyle w:val="Corps"/>
              <w:numPr>
                <w:ilvl w:val="0"/>
                <w:numId w:val="24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Identifier quelques caract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ristiques qui inscrivent une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uvre musicale dans une aire g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ographique ou culturelle et dans un temps historique contemporain, proche ou lointain.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1, 3, 5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</w:rPr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7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Explorer, imaginer et cr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er</w:t>
            </w:r>
          </w:p>
          <w:p>
            <w:pPr>
              <w:pStyle w:val="Corps"/>
              <w:numPr>
                <w:ilvl w:val="0"/>
                <w:numId w:val="25"/>
              </w:numPr>
              <w:shd w:val="clear" w:color="auto" w:fill="daeef3"/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Imaginer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organisation de diff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rents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ments sonores.</w:t>
            </w:r>
          </w:p>
          <w:p>
            <w:pPr>
              <w:pStyle w:val="Corps"/>
              <w:numPr>
                <w:ilvl w:val="0"/>
                <w:numId w:val="25"/>
              </w:numPr>
              <w:shd w:val="clear" w:color="auto" w:fill="daeef3"/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Faire des propositions personnelles lors de moments de cr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ation,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invention et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interpr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tation.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7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changer, partager et argumenter</w:t>
            </w:r>
          </w:p>
          <w:p>
            <w:pPr>
              <w:pStyle w:val="Corps"/>
              <w:numPr>
                <w:ilvl w:val="0"/>
                <w:numId w:val="26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Argumenter un jugement sur une musique.</w:t>
            </w:r>
          </w:p>
          <w:p>
            <w:pPr>
              <w:pStyle w:val="Corps"/>
              <w:numPr>
                <w:ilvl w:val="0"/>
                <w:numId w:val="26"/>
              </w:numPr>
              <w:shd w:val="clear" w:color="auto" w:fill="daeef3"/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couter et respecter le point de vue des autres et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expression de leur sensibilit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hd w:val="clear" w:color="auto" w:fill="daeef3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1, 3, 5</w:t>
            </w:r>
          </w:p>
        </w:tc>
      </w:tr>
    </w:tbl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tl w:val="0"/>
        </w:rPr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u w:color="000000"/>
          <w:rtl w:val="0"/>
        </w:rPr>
        <w:br w:type="page"/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  <w:r>
        <w:rPr>
          <w:rStyle w:val="Aucun"/>
          <w:rFonts w:ascii="Calibri" w:cs="Calibri" w:hAnsi="Calibri" w:eastAsia="Calibri" w:hint="default"/>
          <w:sz w:val="32"/>
          <w:szCs w:val="32"/>
          <w:u w:color="00000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DUCATION PHYSIQUE ET SPORTIVE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668"/>
        <w:gridCol w:w="1970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velopper sa motricit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et construire un langage du corps </w:t>
            </w:r>
          </w:p>
          <w:p>
            <w:pPr>
              <w:pStyle w:val="Corps"/>
              <w:numPr>
                <w:ilvl w:val="0"/>
                <w:numId w:val="27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Adapter sa motricit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des situations vari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es.</w:t>
            </w:r>
          </w:p>
          <w:p>
            <w:pPr>
              <w:pStyle w:val="Corps"/>
              <w:numPr>
                <w:ilvl w:val="0"/>
                <w:numId w:val="27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Acqu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rir des techniques sp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cifiques pour am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liorer son efficacit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.</w:t>
            </w:r>
          </w:p>
          <w:p>
            <w:pPr>
              <w:pStyle w:val="Corps"/>
              <w:numPr>
                <w:ilvl w:val="0"/>
                <w:numId w:val="27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Mobiliser diff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rentes ressources (physiologique, biom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canique, psychologique,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motionnelle) pour agir de mani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 efficiente.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77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approprier seul ou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plusieurs par la pratique, les m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thodes et outils pour apprendre</w:t>
            </w:r>
          </w:p>
          <w:p>
            <w:pPr>
              <w:pStyle w:val="Corps"/>
              <w:numPr>
                <w:ilvl w:val="0"/>
                <w:numId w:val="28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Apprendre par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action,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observation,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analyse de son activit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et de celle des autres. </w:t>
            </w:r>
          </w:p>
          <w:p>
            <w:pPr>
              <w:pStyle w:val="Corps"/>
              <w:numPr>
                <w:ilvl w:val="0"/>
                <w:numId w:val="29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ter un geste pour le stabiliser et le rendre plus efficace.</w:t>
            </w:r>
          </w:p>
          <w:p>
            <w:pPr>
              <w:pStyle w:val="Corps"/>
              <w:numPr>
                <w:ilvl w:val="0"/>
                <w:numId w:val="29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Utiliser des outils num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riques pour observer,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valuer et modifier ses actions.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177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Partager des 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gles, assumer des 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les et des responsabilit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s </w:t>
            </w:r>
          </w:p>
          <w:p>
            <w:pPr>
              <w:pStyle w:val="Corps"/>
              <w:numPr>
                <w:ilvl w:val="0"/>
                <w:numId w:val="30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Assumer les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les sociaux sp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cifiques aux diff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rentes APSA et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la classe (joueur, coach, arbitre, juge, observateur, tuteur, 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diateur, organisateur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).</w:t>
            </w:r>
          </w:p>
          <w:p>
            <w:pPr>
              <w:pStyle w:val="Corps"/>
              <w:numPr>
                <w:ilvl w:val="0"/>
                <w:numId w:val="30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Comprendre, respecter et faire respecter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gles et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glements.</w:t>
            </w:r>
          </w:p>
          <w:p>
            <w:pPr>
              <w:pStyle w:val="Corps"/>
              <w:numPr>
                <w:ilvl w:val="0"/>
                <w:numId w:val="30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Assurer sa 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curit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et celle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autrui dans des situations vari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es.</w:t>
            </w:r>
          </w:p>
          <w:p>
            <w:pPr>
              <w:pStyle w:val="Corps"/>
              <w:numPr>
                <w:ilvl w:val="0"/>
                <w:numId w:val="30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engager dans les activit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 sportives et artistiques collectives.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360" w:firstLine="0"/>
              <w:jc w:val="left"/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 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Apprendre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entretenir sa sant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par une activit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physique r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guli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re</w:t>
            </w:r>
          </w:p>
          <w:p>
            <w:pPr>
              <w:pStyle w:val="Corps"/>
              <w:numPr>
                <w:ilvl w:val="0"/>
                <w:numId w:val="31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valuer la quantit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et la qualit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de son activit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physique quotidienne dans et hors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cole.</w:t>
            </w:r>
          </w:p>
          <w:p>
            <w:pPr>
              <w:pStyle w:val="Corps"/>
              <w:numPr>
                <w:ilvl w:val="0"/>
                <w:numId w:val="31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Connaitre et appliquer des principes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une bonne hygi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ne de vie.</w:t>
            </w:r>
          </w:p>
          <w:p>
            <w:pPr>
              <w:pStyle w:val="Corps"/>
              <w:numPr>
                <w:ilvl w:val="0"/>
                <w:numId w:val="31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Adapter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intensit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de son engagement physique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ses possibilit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 pour ne pas se mettre en danger.</w:t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7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 xml:space="preserve">approprier une culture physique sportive et artistique </w:t>
            </w:r>
          </w:p>
          <w:p>
            <w:pPr>
              <w:pStyle w:val="Corps"/>
              <w:numPr>
                <w:ilvl w:val="0"/>
                <w:numId w:val="32"/>
              </w:numPr>
              <w:jc w:val="both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Savoir situer des performances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chelle de la performance humaine.</w:t>
            </w:r>
          </w:p>
          <w:p>
            <w:pPr>
              <w:pStyle w:val="Corps"/>
              <w:numPr>
                <w:ilvl w:val="0"/>
                <w:numId w:val="33"/>
              </w:numPr>
              <w:jc w:val="left"/>
              <w:rPr>
                <w:rFonts w:ascii="Calibri" w:cs="Calibri" w:hAnsi="Calibri" w:eastAsia="Calibri"/>
                <w:u w:color="000000"/>
                <w:lang w:val="fr-FR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Comprendre et respecter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environnement des pratiques physiques et sportives.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r>
          </w:p>
        </w:tc>
        <w:tc>
          <w:tcPr>
            <w:tcW w:type="dxa" w:w="1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5</w:t>
            </w:r>
          </w:p>
        </w:tc>
      </w:tr>
    </w:tbl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HISTOIRE DES ARTS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center"/>
        <w:outlineLvl w:val="9"/>
        <w:rPr>
          <w:rStyle w:val="Aucun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clear" w:color="auto" w:fill="bfbfbf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474"/>
        <w:gridCol w:w="2164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7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tences travaill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es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7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Identifier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: donner un avis argument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sur ce que repr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sente ou exprime une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uvre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art. 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</w:pP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1, 3, 5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7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Analyser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: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gager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uvre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art, par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observation ou 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coute, ses principales caract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ristiques techniques et formelles.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1, 2, 3, 5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7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Situer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: relier des caract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ristiques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uvre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art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des usages ainsi qu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au contexte historique et culturel de sa cr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ation.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1, 5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rer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 dans un mus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e, un lieu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art, un site patrimonial.</w:t>
            </w:r>
          </w:p>
        </w:tc>
        <w:tc>
          <w:tcPr>
            <w:tcW w:type="dxa" w:w="2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2, 5</w:t>
            </w:r>
          </w:p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center"/>
        <w:outlineLvl w:val="9"/>
        <w:rPr>
          <w:rStyle w:val="Aucun"/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clear" w:color="auto" w:fill="bfbfbf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HISTOIRE ET G</w:t>
      </w:r>
      <w:r>
        <w:rPr>
          <w:rStyle w:val="Aucun"/>
          <w:rFonts w:ascii="Calibri" w:cs="Calibri" w:hAnsi="Calibri" w:eastAsia="Calibri" w:hint="default"/>
          <w:sz w:val="32"/>
          <w:szCs w:val="32"/>
          <w:u w:color="00000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OGRAPHIE</w:t>
      </w:r>
    </w:p>
    <w:p>
      <w:pPr>
        <w:pStyle w:val="Corps"/>
        <w:jc w:val="center"/>
        <w:rPr>
          <w:b w:val="1"/>
          <w:bCs w:val="1"/>
          <w:sz w:val="34"/>
          <w:szCs w:val="34"/>
        </w:rPr>
      </w:pPr>
    </w:p>
    <w:tbl>
      <w:tblPr>
        <w:tblW w:w="96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98"/>
        <w:gridCol w:w="1240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Comp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tences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Domaines du socle</w:t>
            </w:r>
          </w:p>
        </w:tc>
      </w:tr>
      <w:tr>
        <w:tblPrEx>
          <w:shd w:val="clear" w:color="auto" w:fill="ced7e7"/>
        </w:tblPrEx>
        <w:trPr>
          <w:trHeight w:val="2210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rer dans le temps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: construire des rep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res historiques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Situer chronologiquement des grandes 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riodes historiques. 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- Ordonner des faits les uns par rapport aux autres et les situer dans une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poque ou une 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riode donn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Manipuler et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investir le rep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 historique dans diff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rents contextes.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- Utiliser des documents donnant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voir une repr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sentation du temps (dont les frises chronologiques),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diff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rentes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chelles, et le lexique relatif au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coupage du temps et suscitant la mise en perspective des faits.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moriser les rep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res historiques li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 au programme et savoir les mobiliser dans diff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rents contextes.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1, 2, 5</w:t>
            </w:r>
          </w:p>
        </w:tc>
      </w:tr>
      <w:tr>
        <w:tblPrEx>
          <w:shd w:val="clear" w:color="auto" w:fill="ced7e7"/>
        </w:tblPrEx>
        <w:trPr>
          <w:trHeight w:val="1770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Se rep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rer dans l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espace : construire des rep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res g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ographiques</w:t>
            </w:r>
          </w:p>
          <w:p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outline w:val="0"/>
                <w:color w:val="00000a"/>
                <w:u w:color="00000a"/>
                <w:shd w:val="nil" w:color="auto" w:fill="auto"/>
                <w:rtl w:val="0"/>
                <w:lang w:val="fr-FR"/>
                <w14:textFill>
                  <w14:solidFill>
                    <w14:srgbClr w14:val="00000A"/>
                  </w14:solidFill>
                </w14:textFill>
              </w:rPr>
              <w:t xml:space="preserve">-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Nommer et localiser les grands rep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res g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ographiques.</w:t>
            </w:r>
          </w:p>
          <w:p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Nommer et localiser un lieu dans un espace g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ographique.</w:t>
            </w:r>
          </w:p>
          <w:p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Nommer, localiser et caract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riser des espaces.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Situer des lieux et des espaces les uns par rapport aux autres.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Appr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hender la notion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chelle g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ographique.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moriser les rep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res g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ographiques li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 au programme et savoir les mobiliser dans diff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rents contextes.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1, 2, 5</w:t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Raisonner, justifier une d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marche et les choix effectu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s</w:t>
            </w:r>
          </w:p>
          <w:p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Poser des questions, se poser des questions.</w:t>
            </w:r>
          </w:p>
          <w:p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Formuler des hypoth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ses.</w:t>
            </w:r>
          </w:p>
          <w:p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V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rifier.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Justifier.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1,2</w:t>
            </w:r>
          </w:p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informer dans le monde du num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rique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Connaitre diff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rents syst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mes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information, les utiliser.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Trouver, 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lectionner et exploiter des informations dans une ressource num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rique.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Identifier la ressource num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rique utilis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e.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Comprendre un document</w:t>
            </w:r>
          </w:p>
          <w:p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Comprendre le sens g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ral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 document.</w:t>
            </w:r>
          </w:p>
          <w:p>
            <w:pPr>
              <w:pStyle w:val="Corps"/>
              <w:widowControl w:val="0"/>
              <w:shd w:val="clear" w:color="auto" w:fill="daee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- Identifier le document et </w:t>
            </w:r>
            <w:r>
              <w:rPr>
                <w:rStyle w:val="Aucun"/>
                <w:rFonts w:ascii="Calibri" w:cs="Calibri" w:hAnsi="Calibri" w:eastAsia="Calibri"/>
                <w:u w:color="000000"/>
                <w:shd w:val="clear" w:color="auto" w:fill="daeef3"/>
                <w:rtl w:val="0"/>
                <w:lang w:val="fr-FR"/>
              </w:rPr>
              <w:t xml:space="preserve">savoir pourquoi il doit </w:t>
            </w:r>
            <w:r>
              <w:rPr>
                <w:rStyle w:val="Aucun"/>
                <w:rFonts w:ascii="Calibri" w:cs="Calibri" w:hAnsi="Calibri" w:eastAsia="Calibri"/>
                <w:u w:color="000000"/>
                <w:shd w:val="clear" w:color="auto" w:fill="daeef3"/>
                <w:rtl w:val="0"/>
                <w:lang w:val="fr-FR"/>
              </w:rPr>
              <w:t>ê</w:t>
            </w:r>
            <w:r>
              <w:rPr>
                <w:rStyle w:val="Aucun"/>
                <w:rFonts w:ascii="Calibri" w:cs="Calibri" w:hAnsi="Calibri" w:eastAsia="Calibri"/>
                <w:u w:color="000000"/>
                <w:shd w:val="clear" w:color="auto" w:fill="daeef3"/>
                <w:rtl w:val="0"/>
                <w:lang w:val="fr-FR"/>
              </w:rPr>
              <w:t>tre identifi</w:t>
            </w:r>
            <w:r>
              <w:rPr>
                <w:rStyle w:val="Aucun"/>
                <w:rFonts w:ascii="Calibri" w:cs="Calibri" w:hAnsi="Calibri" w:eastAsia="Calibri"/>
                <w:u w:color="000000"/>
                <w:shd w:val="clear" w:color="auto" w:fill="daeef3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.</w:t>
            </w:r>
          </w:p>
          <w:p>
            <w:pPr>
              <w:pStyle w:val="Corps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1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Extraire des informations pertinentes pour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pondre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une question.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Savoir que le document exprime un point de vue, identifier et questionner le sens implicite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un document.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</w:t>
            </w:r>
          </w:p>
        </w:tc>
      </w:tr>
      <w:tr>
        <w:tblPrEx>
          <w:shd w:val="clear" w:color="auto" w:fill="ced7e7"/>
        </w:tblPrEx>
        <w:trPr>
          <w:trHeight w:val="1990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Pratiquer diff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rents langages en histoire et en g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ographie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-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crire pour structurer sa pens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e et son savoir, pour argumenter et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crire pour communiquer et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changer.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Reconnaitre un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cit historique.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exprimer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oral pour penser, communiquer et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changer.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S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approprier et utiliser un lexique historique et g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ographique appropri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aliser ou compl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ter des productions graphiques.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Utiliser des cartes analogiques et num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riques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diff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rentes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chelles, des photographies de paysages ou de lieux.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1, 2, 5</w:t>
            </w:r>
          </w:p>
        </w:tc>
      </w:tr>
      <w:tr>
        <w:tblPrEx>
          <w:shd w:val="clear" w:color="auto" w:fill="ced7e7"/>
        </w:tblPrEx>
        <w:trPr>
          <w:trHeight w:val="1550" w:hRule="atLeast"/>
        </w:trPr>
        <w:tc>
          <w:tcPr>
            <w:tcW w:type="dxa" w:w="8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Coop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b w:val="1"/>
                <w:bCs w:val="1"/>
                <w:u w:color="000000"/>
                <w:shd w:val="nil" w:color="auto" w:fill="auto"/>
                <w:rtl w:val="0"/>
                <w:lang w:val="fr-FR"/>
              </w:rPr>
              <w:t>rer et mutualiser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- Organiser son travail dans le cadre d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un groupe pour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laborer une t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che commune et/ou une production collective et mettre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la disposition des autres ses comp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tences et ses connaissances.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- Travailler en commun pour faciliter les apprentissages individuels. </w:t>
            </w:r>
          </w:p>
          <w:p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- Apprendre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utiliser les outils num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riques qui peuvent conduire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des r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alisations collectives.</w:t>
            </w:r>
          </w:p>
        </w:tc>
        <w:tc>
          <w:tcPr>
            <w:tcW w:type="dxa" w:w="1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u w:color="000000"/>
                <w:shd w:val="nil" w:color="auto" w:fill="auto"/>
                <w:rtl w:val="0"/>
                <w:lang w:val="fr-FR"/>
              </w:rPr>
              <w:t>2, 3</w:t>
            </w:r>
          </w:p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center"/>
        <w:outlineLvl w:val="9"/>
        <w:rPr>
          <w:rStyle w:val="Aucun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clear" w:color="auto" w:fill="a6a6a6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center"/>
        <w:outlineLvl w:val="9"/>
        <w:rPr>
          <w:rStyle w:val="Aucun"/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clear" w:color="auto" w:fill="a6a6a6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32"/>
          <w:szCs w:val="32"/>
          <w:u w:color="000000"/>
          <w:rtl w:val="0"/>
        </w:rPr>
      </w:pP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SCIENCES ET TECHNOLOGIE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  <w:bookmarkStart w:name="OLE_LINK12" w:id="0"/>
    </w:p>
    <w:tbl>
      <w:tblPr>
        <w:tblW w:w="96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11"/>
        <w:gridCol w:w="1527"/>
      </w:tblGrid>
      <w:tr>
        <w:tblPrEx>
          <w:shd w:val="clear" w:color="auto" w:fill="ced7e7"/>
        </w:tblPrEx>
        <w:trPr>
          <w:trHeight w:val="776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</w:t>
            </w:r>
            <w:r>
              <w:rPr>
                <w:rStyle w:val="Aucun"/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tences travaill</w:t>
            </w:r>
            <w:r>
              <w:rPr>
                <w:rStyle w:val="Aucun"/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</w:t>
            </w:r>
            <w:r>
              <w:rPr>
                <w:rStyle w:val="Aucun"/>
                <w:rFonts w:ascii="Arial" w:cs="Arial" w:hAnsi="Arial" w:eastAsia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Aucun"/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Domaines du socle</w:t>
            </w:r>
            <w:r>
              <w:rPr>
                <w:rStyle w:val="Aucun"/>
                <w:rFonts w:ascii="Arial" w:cs="Arial" w:hAnsi="Arial" w:eastAsia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794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shd w:val="clear" w:color="auto" w:fill="auto"/>
              <w:suppressAutoHyphens w:val="0"/>
              <w:bidi w:val="0"/>
              <w:spacing w:before="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Pratiquer des d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marches scientifiques et technologiques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Proposer une d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marche pour 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soudre un probl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 ou 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pondre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question de nature scientifique ou technologique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2"/>
                <w:numId w:val="3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formuler une question ou une probl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matique scientifique ou technologique simple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2"/>
                <w:numId w:val="3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proposer une ou des hypoth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ses pour 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pondre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une question ou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probl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2"/>
                <w:numId w:val="3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proposer des exp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riences simples pour tester une hypoth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2"/>
                <w:numId w:val="3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interpr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ter un 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sultat, en tirer une conclusion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2"/>
                <w:numId w:val="3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formaliser une partie de sa recherche sous une forme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crite ou orale.</w:t>
            </w:r>
          </w:p>
        </w:tc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1673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shd w:val="clear" w:color="auto" w:fill="auto"/>
              <w:suppressAutoHyphens w:val="0"/>
              <w:bidi w:val="0"/>
              <w:spacing w:before="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Concevoir, cr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er, 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aliser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Identifier les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volutions des besoins et des objets techniques dans leur contexte.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Identifier les principales familles de mat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riaux.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crire le fonctionnement d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objets techniques, leurs fonctions et leurs composants.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aliser en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quipe tout ou partie d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objet technique 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pondant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besoin.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rer et comprendre la communication et la gestion de l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information.</w:t>
            </w:r>
          </w:p>
        </w:tc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 et 5</w:t>
            </w:r>
          </w:p>
        </w:tc>
      </w:tr>
      <w:tr>
        <w:tblPrEx>
          <w:shd w:val="clear" w:color="auto" w:fill="ced7e7"/>
        </w:tblPrEx>
        <w:trPr>
          <w:trHeight w:val="2553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shd w:val="clear" w:color="auto" w:fill="auto"/>
              <w:suppressAutoHyphens w:val="0"/>
              <w:bidi w:val="0"/>
              <w:spacing w:before="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approprier des outils et des m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thodes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Choisir ou utiliser le mat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riel adapt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pour mener une observation, effectuer une mesure, 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aliser une exp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rience ou une production.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Faire le lien entre la mesure 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alis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e, les unit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et l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outil utilis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Garder une trace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crite ou num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rique des recherches, des observations et des exp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riences 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alis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Organiser seul ou en groupe un espace de 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alisation exp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rimentale.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Effectuer des recherches bibliographiques simples et cibl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es. Extraire les informations pertinentes d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 document et les mettre en relation pour 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pondre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question.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les outils math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matiques adapt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s.</w:t>
            </w:r>
          </w:p>
        </w:tc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1893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shd w:val="clear" w:color="auto" w:fill="auto"/>
              <w:suppressAutoHyphens w:val="0"/>
              <w:bidi w:val="0"/>
              <w:spacing w:before="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Pratiquer des langages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Rendre compte des observations, exp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riences, hypoth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ses, conclusions en utilisant un vocabulaire pr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cis.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Exploiter un document constitu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 divers supports (texte, sch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ma, graphique, tableau, algorithme simple).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diff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rents modes de repr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sentation formalis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(sch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ma, dessin, croquis, tableau, graphique, texte).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Expliquer un ph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nom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ne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oral et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crit.</w:t>
            </w:r>
          </w:p>
        </w:tc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593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4"/>
              </w:numPr>
              <w:shd w:val="clear" w:color="auto" w:fill="auto"/>
              <w:suppressAutoHyphens w:val="0"/>
              <w:bidi w:val="0"/>
              <w:spacing w:before="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Mobilier des outils num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riques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Utiliser des outils num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riques pour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2"/>
                <w:numId w:val="4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communiquer des 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sultats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2"/>
                <w:numId w:val="4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traiter des donn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2"/>
                <w:numId w:val="4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simuler des ph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nom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nes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2"/>
                <w:numId w:val="4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repr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senter des objets techniques.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Identifier des sources d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information fiables.</w:t>
            </w:r>
          </w:p>
        </w:tc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1233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6"/>
              </w:numPr>
              <w:shd w:val="clear" w:color="auto" w:fill="auto"/>
              <w:suppressAutoHyphens w:val="0"/>
              <w:bidi w:val="0"/>
              <w:spacing w:before="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Adopter un comportement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thique et responsable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Relier des connaissances acquises en sciences et technologie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 questions de sant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de s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curit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 d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environnement.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Mettre en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œ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uvre une action responsable et citoyenne, individuellement ou collectivement, en et hors milieu scolaire, et en t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moigner.</w:t>
            </w:r>
          </w:p>
        </w:tc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 et 5</w:t>
            </w:r>
          </w:p>
        </w:tc>
      </w:tr>
      <w:tr>
        <w:tblPrEx>
          <w:shd w:val="clear" w:color="auto" w:fill="ced7e7"/>
        </w:tblPrEx>
        <w:trPr>
          <w:trHeight w:val="1013" w:hRule="atLeast"/>
        </w:trPr>
        <w:tc>
          <w:tcPr>
            <w:tcW w:type="dxa" w:w="81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8"/>
              </w:numPr>
              <w:shd w:val="clear" w:color="auto" w:fill="auto"/>
              <w:suppressAutoHyphens w:val="0"/>
              <w:bidi w:val="0"/>
              <w:spacing w:before="0" w:after="6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situer dans l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espace et dans le temps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Replacer des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volutions scientifiques et technologiques dans un contexte historique, g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ographique, 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conomique et culturel.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4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 situer dans l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environnement et maitriser les notions d</w:t>
            </w:r>
            <w:r>
              <w:rPr>
                <w:rStyle w:val="Aucun"/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’é</w:t>
            </w: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chelle.</w:t>
            </w:r>
          </w:p>
        </w:tc>
        <w:tc>
          <w:tcPr>
            <w:tcW w:type="dxa" w:w="15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aeef3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center"/>
        <w:outlineLvl w:val="9"/>
        <w:rPr>
          <w:rStyle w:val="Aucun"/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bookmarkEnd w:id="0"/>
    </w:p>
    <w:p>
      <w:pPr>
        <w:pStyle w:val="Titre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32"/>
          <w:szCs w:val="32"/>
          <w14:textFill>
            <w14:solidFill>
              <w14:srgbClr w14:val="B51700"/>
            </w14:solidFill>
          </w14:textFill>
        </w:rPr>
        <w:br w:type="page"/>
      </w:r>
    </w:p>
    <w:p>
      <w:pPr>
        <w:pStyle w:val="Titre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fr-FR"/>
          <w14:textFill>
            <w14:solidFill>
              <w14:srgbClr w14:val="B51700"/>
            </w14:solidFill>
          </w14:textFill>
        </w:rPr>
        <w:t>POUR PR</w:t>
      </w:r>
      <w:r>
        <w:rPr>
          <w:outline w:val="0"/>
          <w:color w:val="b41700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outline w:val="0"/>
          <w:color w:val="b41700"/>
          <w:rtl w:val="0"/>
          <w:lang w:val="fr-FR"/>
          <w14:textFill>
            <w14:solidFill>
              <w14:srgbClr w14:val="B51700"/>
            </w14:solidFill>
          </w14:textFill>
        </w:rPr>
        <w:t>PARER VOTRE DOSSIER DE SUIVI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RAPPEL : 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inspecteur peut se r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f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rer aux attendus de fin de cycle, mais vous n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’ê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tes en aucun cas, oblig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s de les suivre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. Vous devez tout mettre en oeuvre (obligation de moyens) pour que votre enfant acqui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è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re, progressivement entre ses trois et seize ans, les comp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tences du socle commun des comp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tences dans les cinq domaines cit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 plus haut.</w:t>
      </w:r>
      <w:r>
        <w:rPr>
          <w:rStyle w:val="Aucun"/>
          <w:sz w:val="26"/>
          <w:szCs w:val="26"/>
          <w:rtl w:val="0"/>
          <w:lang w:val="fr-FR"/>
        </w:rPr>
        <w:t xml:space="preserve"> </w:t>
      </w: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Ce document est donc l</w:t>
      </w:r>
      <w:r>
        <w:rPr>
          <w:rStyle w:val="Aucun"/>
          <w:sz w:val="26"/>
          <w:szCs w:val="26"/>
          <w:rtl w:val="0"/>
          <w:lang w:val="fr-FR"/>
        </w:rPr>
        <w:t xml:space="preserve">à à </w:t>
      </w:r>
      <w:r>
        <w:rPr>
          <w:rStyle w:val="Aucun"/>
          <w:sz w:val="26"/>
          <w:szCs w:val="26"/>
          <w:rtl w:val="0"/>
          <w:lang w:val="fr-FR"/>
        </w:rPr>
        <w:t>titre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exemple,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aide possible et ainsi vous saurez ce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quoi l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inspecteur peut de r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f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 xml:space="preserve">rer. 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>a peut aussi vous donner des id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es et aussi vous montrer que beaucoup de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se travaillent naturellement dans un environnement naturel et au contact de la vie, de la soci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.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6"/>
          <w:szCs w:val="26"/>
          <w:rtl w:val="0"/>
          <w:lang w:val="fr-FR"/>
          <w14:textFill>
            <w14:solidFill>
              <w14:srgbClr w14:val="EE220C"/>
            </w14:solidFill>
          </w14:textFill>
        </w:rPr>
        <w:t>Si vous choisissez ce document comme dossier de suivi, je vous conseille de mettre cette petite phrase au-dessus, pour montrer que vous connaissez la loi :</w:t>
      </w:r>
    </w:p>
    <w:p>
      <w:pPr>
        <w:pStyle w:val="Corps"/>
        <w:rPr>
          <w:i w:val="1"/>
          <w:iCs w:val="1"/>
          <w:sz w:val="26"/>
          <w:szCs w:val="26"/>
        </w:rPr>
      </w:pPr>
      <w:r>
        <w:rPr>
          <w:i w:val="1"/>
          <w:iCs w:val="1"/>
          <w:sz w:val="26"/>
          <w:szCs w:val="26"/>
          <w:rtl w:val="0"/>
          <w:lang w:val="fr-FR"/>
        </w:rPr>
        <w:t>« </w:t>
      </w:r>
      <w:r>
        <w:rPr>
          <w:i w:val="1"/>
          <w:iCs w:val="1"/>
          <w:sz w:val="26"/>
          <w:szCs w:val="26"/>
          <w:rtl w:val="0"/>
          <w:lang w:val="fr-FR"/>
        </w:rPr>
        <w:t>L</w:t>
      </w:r>
      <w:r>
        <w:rPr>
          <w:i w:val="1"/>
          <w:iCs w:val="1"/>
          <w:sz w:val="26"/>
          <w:szCs w:val="26"/>
          <w:rtl w:val="0"/>
          <w:lang w:val="fr-FR"/>
        </w:rPr>
        <w:t>’</w:t>
      </w:r>
      <w:r>
        <w:rPr>
          <w:i w:val="1"/>
          <w:iCs w:val="1"/>
          <w:sz w:val="26"/>
          <w:szCs w:val="26"/>
          <w:rtl w:val="0"/>
          <w:lang w:val="fr-FR"/>
        </w:rPr>
        <w:t>enqu</w:t>
      </w:r>
      <w:r>
        <w:rPr>
          <w:i w:val="1"/>
          <w:iCs w:val="1"/>
          <w:sz w:val="26"/>
          <w:szCs w:val="26"/>
          <w:rtl w:val="0"/>
          <w:lang w:val="fr-FR"/>
        </w:rPr>
        <w:t>ê</w:t>
      </w:r>
      <w:r>
        <w:rPr>
          <w:i w:val="1"/>
          <w:iCs w:val="1"/>
          <w:sz w:val="26"/>
          <w:szCs w:val="26"/>
          <w:rtl w:val="0"/>
          <w:lang w:val="fr-FR"/>
        </w:rPr>
        <w:t>teur peut se r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>f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 xml:space="preserve">rer aux attendus de fin de cycle, mais nous ne sommes pas tenus de les suivre. Je fournis ce document afin de servir de base pour notre 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>change et le rendre le plus riche et constructif possible.</w:t>
      </w:r>
      <w:r>
        <w:rPr>
          <w:i w:val="1"/>
          <w:iCs w:val="1"/>
          <w:sz w:val="26"/>
          <w:szCs w:val="26"/>
          <w:rtl w:val="0"/>
          <w:lang w:val="fr-FR"/>
        </w:rPr>
        <w:t> »</w:t>
      </w:r>
    </w:p>
    <w:p>
      <w:pPr>
        <w:pStyle w:val="Titre.0"/>
        <w:rPr>
          <w:rStyle w:val="Aucun"/>
        </w:rPr>
      </w:pPr>
    </w:p>
    <w:p>
      <w:pPr>
        <w:pStyle w:val="Titre.0"/>
        <w:rPr>
          <w:rStyle w:val="Aucun"/>
        </w:rPr>
      </w:pPr>
    </w:p>
    <w:p>
      <w:pPr>
        <w:pStyle w:val="Titre.0"/>
        <w:rPr>
          <w:rStyle w:val="Aucun"/>
        </w:rPr>
      </w:pPr>
      <w:r>
        <w:rPr>
          <w:rStyle w:val="Aucun"/>
          <w:rtl w:val="0"/>
          <w:lang w:val="fr-FR"/>
        </w:rPr>
        <w:t>Les programmes du cycle 3 adapt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instruction en famille et au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chaque fois, j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essaie de vous donner des exemples de situations que nous pouvons trouver dans notre vie. Vous pouvez bien s</w:t>
      </w:r>
      <w:r>
        <w:rPr>
          <w:rStyle w:val="Aucun"/>
          <w:sz w:val="26"/>
          <w:szCs w:val="26"/>
          <w:rtl w:val="0"/>
          <w:lang w:val="fr-FR"/>
        </w:rPr>
        <w:t>û</w:t>
      </w:r>
      <w:r>
        <w:rPr>
          <w:rStyle w:val="Aucun"/>
          <w:sz w:val="26"/>
          <w:szCs w:val="26"/>
          <w:rtl w:val="0"/>
          <w:lang w:val="fr-FR"/>
        </w:rPr>
        <w:t>r faire le choix de travailler (ou plut</w:t>
      </w:r>
      <w:r>
        <w:rPr>
          <w:rStyle w:val="Aucun"/>
          <w:sz w:val="26"/>
          <w:szCs w:val="26"/>
          <w:rtl w:val="0"/>
          <w:lang w:val="fr-FR"/>
        </w:rPr>
        <w:t>ô</w:t>
      </w:r>
      <w:r>
        <w:rPr>
          <w:rStyle w:val="Aucun"/>
          <w:sz w:val="26"/>
          <w:szCs w:val="26"/>
          <w:rtl w:val="0"/>
          <w:lang w:val="fr-FR"/>
        </w:rPr>
        <w:t>t de faire travailler) ces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de fa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 xml:space="preserve">on plus formelle,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l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aide de manuels ou de mat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riel, comme le mat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 xml:space="preserve">riel Montessori par exemple. 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>a vous permet ainsi de comprendre ces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et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adapter leur mise en oeuvre en fonction de vos choix 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dagogiques.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Je trouve qu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ainsi on se rend compte qu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une vie simple, mais riche d</w:t>
      </w:r>
      <w:r>
        <w:rPr>
          <w:rStyle w:val="Aucun"/>
          <w:sz w:val="26"/>
          <w:szCs w:val="26"/>
          <w:rtl w:val="0"/>
          <w:lang w:val="fr-FR"/>
        </w:rPr>
        <w:t>’é</w:t>
      </w:r>
      <w:r>
        <w:rPr>
          <w:rStyle w:val="Aucun"/>
          <w:sz w:val="26"/>
          <w:szCs w:val="26"/>
          <w:rtl w:val="0"/>
          <w:lang w:val="fr-FR"/>
        </w:rPr>
        <w:t>changes et tout simplement au contact avec le monde r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el permet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aborder 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norm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 xml:space="preserve">ment de notions tout naturellement. Le fait de ne pas </w:t>
      </w:r>
      <w:r>
        <w:rPr>
          <w:rStyle w:val="Aucun"/>
          <w:sz w:val="26"/>
          <w:szCs w:val="26"/>
          <w:rtl w:val="0"/>
          <w:lang w:val="fr-FR"/>
        </w:rPr>
        <w:t>ê</w:t>
      </w:r>
      <w:r>
        <w:rPr>
          <w:rStyle w:val="Aucun"/>
          <w:sz w:val="26"/>
          <w:szCs w:val="26"/>
          <w:rtl w:val="0"/>
          <w:lang w:val="fr-FR"/>
        </w:rPr>
        <w:t>tre entre quatre murs offre obligatoirement bien plus de possibilit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s. Ensuite, un peu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inventivit</w:t>
      </w:r>
      <w:r>
        <w:rPr>
          <w:rStyle w:val="Aucun"/>
          <w:sz w:val="26"/>
          <w:szCs w:val="26"/>
          <w:rtl w:val="0"/>
          <w:lang w:val="fr-FR"/>
        </w:rPr>
        <w:t xml:space="preserve">é </w:t>
      </w:r>
      <w:r>
        <w:rPr>
          <w:rStyle w:val="Aucun"/>
          <w:sz w:val="26"/>
          <w:szCs w:val="26"/>
          <w:rtl w:val="0"/>
          <w:lang w:val="fr-FR"/>
        </w:rPr>
        <w:t>et tout le monde peut vraiment s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amuser et attiser sa soif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apprendre. Faites-vous plaisir en faisant plaisir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vos enfants.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Par défaut"/>
        <w:bidi w:val="0"/>
        <w:ind w:left="0" w:right="0" w:firstLine="0"/>
        <w:jc w:val="left"/>
        <w:rPr>
          <w:rStyle w:val="Aucun"/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Fran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ç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ais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Langage oral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43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couter un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cit et manifester sa compr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hension en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pondant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des questions sans se reporter au texte.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me si votre enfant sait lire, vous pouvez lui lire des textes, des romans,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couter un podcast ensemble et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assurer en suite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il a bien compris 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changeant au sujet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coute. Il y a des podcasts sur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histoire ou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des lectures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oeuvres vraiment chouettes !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Dire de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moire un texte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haute voix.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Une petite tirade th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éâ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trale peut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un jeu familial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s stimulant. A moins que votre enfant aime les po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mes. Ou pourquoi pas un petit slam ? 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adore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6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 sens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>de Grand Corps Malade.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long, un paragraphe chacun ?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aliser une courte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sentation orale en prenant appui sur des notes ou sur diaporama ou autre outil num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Lors de vacances, votre enfant peut avoir envie de faire une vid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o, un lapbook, un carnet de voyage, un portfolio ou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un blog ! Il ne lui restera plus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’à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expliquer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ses grands parents.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Interagir de fa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on constructive dans un groupe pour confronter des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actions ou des points de vue.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Rien a faire ici, juste permettre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votre enfant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interagir avec des copains.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Lecture et compr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hension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Lire, comprendre et interpr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ter un texte litt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raire adapt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â</w:t>
            </w:r>
            <w:r>
              <w:rPr>
                <w:rFonts w:ascii="Helvetica Neue" w:cs="Arial Unicode MS" w:hAnsi="Helvetica Neue" w:eastAsia="Arial Unicode MS"/>
                <w:rtl w:val="0"/>
              </w:rPr>
              <w:t>ge et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agir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sa lecture.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 peut lire un po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me, un roman, un album adapt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â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ge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son niveau de lecture. Vous pouvez en parler ensuite et ainsi vous rendre compte de sa compr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hension.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Lire et comprendre  des textes et des documents (textes, tableaux, graphiques, sch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mas, diagrammes, images) pour apprendre dans les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rentes disciplines.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 suffit de rencontrer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rents types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crit, ce qui arrive constamment dans la vie : des journaux, magazines, livres de recettes, affiches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et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y piocher les informations recherch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es. 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Ecriture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crire un texte d'une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deux pages adapt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son destinataire.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Votre enfant a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un correspondant ? Est-ce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lui arrive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envoyer des mails ? Il peut aussi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 un journal, dans ce cas le destinataire est lui-m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!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vision, obtenir un texte organis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et coh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rent,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graphie lisible et respectant les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gularit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orthographiques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tudi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es au cours du cycle.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a un correspondant, il peut prendre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habitude de corriger son texte, avec ou sans votre aide, et petit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petit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ussir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envoyer un beau texte bien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Etude de la langue (grammaire, orthographe, lexique)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1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En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daction de texte dans des contextes vari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s, maitriser les accords dans le groupe nominal (d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terminant, nom, adjectif), entre le verbe et son sujet dans des cas simples (sujet plac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avant le verbe et proche de lui, sujet compos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d'un groupe nominal comportant au plus un adjectif ou un compl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ment de nom ou sujet compos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de deux noms, sujet invers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suivant le verbe) ainsi que l'accord de l'attribut avec le sujet.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Vous pouvez veiller, ensemble,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ce que ses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crits soient avec le moins de fautes possible. Ainsi, vous pouvez lui donner 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gle qui le fera corriger la faute tout seul, comme une voix off, au fur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mesure de sa relecture. Quand il sera seul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se relire, il y a de grandes chances que cette petite voix se fasse automatiquement.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Raisonner pour analyser le sens des mots en contexte et en prenant appui sur la morphologie.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tout simplement savoir le sens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mot en fonction du contexte quand celui-ci peut avoir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rents sens. Exemple : de grande taille / avoir la taille fine.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Math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matiques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Nombres et calculs.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9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Utiliser et repr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senter les grands nombres entiers, des fractions simples, les nombres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cimaux.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Servez-vous comme point de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part des exp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riences de la vie : faire les courses,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parer une quantit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entre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rentes personnes,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nombrer une quantit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s, faire une recette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Notez ces exp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riences et aider votre enfant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à 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 ce qui vient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manipul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ou exp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riment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.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plus simple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abstraire le 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cu que de comprendre des notions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abstraites.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Calculer avec des nombres entiers et des nombres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cimaux.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chose que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demment.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soudre des probl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mes en utilisant des fractions simples, les nombres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cimaux et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 calcul.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chose que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demment. Vous pouvez essayer de poser le probl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 avant que la situation soit 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cue.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exp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rience servira de 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rification.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Grandeurs et mesures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Comparer, estimer, mesurer des grandeurs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triques avec des nombres entiers et des nombres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cimaux : longueur (p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tre), aire, volume, angle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Si vous pouvez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galement partir du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el pour ensuite mettre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 sur papier : si vous avez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faire de la couture (p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tre), poser du carrelage (longueur, air), remplir un contenant (volume), construire un poulailler (angles, longueur, air)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Utiliser le lexique, les unit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s, les instruments de mesures sp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cifiques de ces grandeurs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chose, faites au maximum les choses par vous-m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: couture, cuisine, bricolage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et utilisez le bon vocabulaire, le bon mat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riel, faites des changements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soudre des probl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mes impliquant des grandeurs (g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triques, physiques,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conomiques) en utilisant des nombres entiers et des nombres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cimaux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chose, construisez, inventez, cr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ez !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Espace et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(Se) rep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rer et (se)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placer en utilisant des rep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res et des repr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sentations.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Organiser des chasses au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sor, des courses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orientation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19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Reconnaitre, nommer,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crire, reproduire  construire des figures et solides usuels.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Les formes et volumes sont tout autour de nous. Les noms ont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invent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pour pouvoir les nommer, les apparier, les cat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goriser. La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trie est une abstraction du monde qui nous entoure, ne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oublions pas ! Observons, remarquons, nommons lors de multiples sorties et ce sera super. Ensuite on peut faire un travail sp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cifique pour les reproduire, les construire, les repr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senter.</w:t>
            </w:r>
          </w:p>
        </w:tc>
      </w:tr>
      <w:tr>
        <w:tblPrEx>
          <w:shd w:val="clear" w:color="auto" w:fill="fefffe"/>
        </w:tblPrEx>
        <w:trPr>
          <w:trHeight w:val="143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Reconnaitre et utiliser quelques relations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triques (notions d'alignement, d'appartenance, de perpendicularit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, de parall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lisme, d'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de longueurs, d'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d'angle de distance entre deux points, de sym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trie, d'agrandissement et de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duction).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: rien ne vaut les travaux pratiques, les constructions faites maison, le DIY, apr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observation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aide de plans.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Langues vivantes (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trang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res ou r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gionales)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couter et Comprendre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Niveau A1 :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enfant est capable de comprendre des mots familiers et des expressions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s courantes sur lui-m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me, sa famille et son environnement imm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diat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Partez en voyage, lisez des albums en langue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trang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changez avec des personnes qui parlent une autre langue, mettez les dessins anim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en VO (comme en su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de), faites une journ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 par semaine dans une autre langue, un mot de passe par jour dans une autre langue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chaque fois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on se croise, des petits jeux, des petits rituels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Niveau A2 : l'enfant est capable de comprendre une intervention br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ve si elle est claire et simple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Vous pouvez aussi bien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û</w:t>
            </w:r>
            <w:r>
              <w:rPr>
                <w:rFonts w:ascii="Helvetica Neue" w:cs="Arial Unicode MS" w:hAnsi="Helvetica Neue" w:eastAsia="Arial Unicode MS"/>
                <w:rtl w:val="0"/>
              </w:rPr>
              <w:t>r faire un travail sp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cifique avec un magazine, un manuel.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Lire et comprendre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Niveau A1 : l'enfant est capable de comprendre des mots familiers et des phrases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s simples.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Et pourquoi pas avoir un correspondant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tranger qui lui voudrait apprendre le fran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ais ?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Niveau A2 : l'enfant est capable de comprendre des textes courts et simples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Il existe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galement des applications si vous aimez ce support.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Parler en continu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Niveau A1 : l'enfant est capable d'utiliser des expressions et des phrases simples pour parler de lui et de son environnement imm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diat.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chose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bref, multiplier les petites occasions pour parler une autre langue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Niveau A2 : l'enfant est capable de produire en termes simples des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nonc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sur les 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gens et les choses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Niveau A1 : l'enfant est capable de copier un mod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crit, d'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 un court message et de renseigner un questionnaire simple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Des jeux en langue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trang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re, une correspondance par sms, mails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Niveau A2 : l'enfant est capable de produire des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nonc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simples et brefs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Reagir et dialoguer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Niveau A1 : l'enfant est capable de communiquer, de fa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on simple,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condition que l'interlocuteur soit dispos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à 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ter ou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reformuler ses phrases plus lentement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l'aider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formuler ce qu'il essaie de dire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Profitez des personnes crois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improviste, accueillez des personnes en woofing,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ter un bout de votre jardin pour des voyageurs en tente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il existe des groupe fb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à 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permet de multiplier les occasions.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Niveau A2 : l'enfant est capable d'interagir de fa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on simple et de reformuler son propos pour s'adapter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l'interlocuteur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3"/>
          <w:szCs w:val="43"/>
          <w:shd w:val="clear" w:color="auto" w:fill="ffffff"/>
          <w:rtl w:val="0"/>
        </w:rPr>
        <w:br w:type="page"/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Enseignements artistiques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Education musicale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Identifier, choisir et mobiliser les techniques vocales et corporelles au service du sens et de l'expression.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Toutes les activit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de chants, th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éâ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tre, chorale, cirque peuvent correspondre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cette 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Mettre en lien des caract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ristiques musicales d'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uvres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rentes, les nommer et les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senter en lien avec d'autres savoirs construits par les enseignements (histoire,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ographie, fran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ais, sciences, etc)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Pour ceci je vous invite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regarder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article :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monter un projet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ducatif pour son enfant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,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exemple correspond exactement.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Explorer les sons de la voix et de son environnement, imaginer des utilisations musicales, cr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er des organisations dans le temps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ensemble de sons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lectionn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amuser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faire des sons avec les objets environnants, avec le vent, le souffle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faire un petit morceau en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lectionnant trois sons par exemple.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velopper sa sensibilit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, son esprit critique et s'enrichir de la diversit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des gouts 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personnels et des esth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tiques.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Lors de la visite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exposition,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mus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e, vous pouvez demander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votre enfant ce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en pense, ce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ressent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oubliez pas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exposer ensuite vos propres ressentis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motions.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Histoire des arts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crire une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 en identifiant ses principales caract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ristiques techniques et formes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l'aide d'un lexique simple et adapt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Vous pouvez profiter de la visite au mus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pour prendre un guide qui utilisera le bon vocabulaire. Prenez des notes si besoin en tant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adulte et vous pourrez ensuite, 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maison, vous servir de vos notes pour comparer avec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autres oeuvres sur des livres ou sur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ordinateur. Pourquoi ne pas faire avec votre enfant un petit cahier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oeuvres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art.</w:t>
            </w:r>
          </w:p>
        </w:tc>
      </w:tr>
      <w:tr>
        <w:tblPrEx>
          <w:shd w:val="clear" w:color="auto" w:fill="fefffe"/>
        </w:tblPrEx>
        <w:trPr>
          <w:trHeight w:val="143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mettre une proposition argument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e, fond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sur quelques grandes caract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ristiques d'une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uvre, pour situer celle-ci dans une 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riode et une aire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ographique, au risque de l'erreur.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A ton avis,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ù </w:t>
            </w:r>
            <w:r>
              <w:rPr>
                <w:rFonts w:ascii="Helvetica Neue" w:cs="Arial Unicode MS" w:hAnsi="Helvetica Neue" w:eastAsia="Arial Unicode MS"/>
                <w:rtl w:val="0"/>
              </w:rPr>
              <w:t>vient ce masque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>Je pense que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est suffisant,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moins que votre enfant se passionne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art et demande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en savoir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avantage.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art est une question de passion, comme tout il me semble. Vous pouvez bien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û</w:t>
            </w:r>
            <w:r>
              <w:rPr>
                <w:rFonts w:ascii="Helvetica Neue" w:cs="Arial Unicode MS" w:hAnsi="Helvetica Neue" w:eastAsia="Arial Unicode MS"/>
                <w:rtl w:val="0"/>
              </w:rPr>
              <w:t>r en parler lorsque vous visiter ou rencontrer des oeuvres.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 rep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rer dans un mus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ou un centre d'art, adapter son comportement au lieu et identifier la fonction de ses principaux acteurs.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 vous suffit de noter les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rents lieux que vous avez visit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ici.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ducation physique et sportive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p>
      <w:pPr>
        <w:pStyle w:val="Corps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>Pour toutes ces comp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tences, il suffit de noter les activit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s pratiqu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es par votre enfant (en famille ou dans des clubs, associations</w:t>
      </w:r>
      <w:r>
        <w:rPr>
          <w:sz w:val="26"/>
          <w:szCs w:val="26"/>
          <w:rtl w:val="0"/>
          <w:lang w:val="fr-FR"/>
        </w:rPr>
        <w:t>…</w:t>
      </w:r>
      <w:r>
        <w:rPr>
          <w:sz w:val="26"/>
          <w:szCs w:val="26"/>
          <w:rtl w:val="0"/>
          <w:lang w:val="fr-FR"/>
        </w:rPr>
        <w:t>) Il ne s</w:t>
      </w:r>
      <w:r>
        <w:rPr>
          <w:sz w:val="26"/>
          <w:szCs w:val="26"/>
          <w:rtl w:val="0"/>
          <w:lang w:val="fr-FR"/>
        </w:rPr>
        <w:t>’</w:t>
      </w:r>
      <w:r>
        <w:rPr>
          <w:sz w:val="26"/>
          <w:szCs w:val="26"/>
          <w:rtl w:val="0"/>
          <w:lang w:val="fr-FR"/>
        </w:rPr>
        <w:t>agit pas ici de faire le plus d</w:t>
      </w:r>
      <w:r>
        <w:rPr>
          <w:sz w:val="26"/>
          <w:szCs w:val="26"/>
          <w:rtl w:val="0"/>
          <w:lang w:val="fr-FR"/>
        </w:rPr>
        <w:t>’</w:t>
      </w:r>
      <w:r>
        <w:rPr>
          <w:sz w:val="26"/>
          <w:szCs w:val="26"/>
          <w:rtl w:val="0"/>
          <w:lang w:val="fr-FR"/>
        </w:rPr>
        <w:t>activit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s possible mais de montrer que sur trois ans votre enfant a exp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riment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  <w:lang w:val="fr-FR"/>
        </w:rPr>
        <w:t>diff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rentes choses. Si des comp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tences ne sont pas travaill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es, pas de panique, ce n</w:t>
      </w:r>
      <w:r>
        <w:rPr>
          <w:sz w:val="26"/>
          <w:szCs w:val="26"/>
          <w:rtl w:val="0"/>
          <w:lang w:val="fr-FR"/>
        </w:rPr>
        <w:t>’</w:t>
      </w:r>
      <w:r>
        <w:rPr>
          <w:sz w:val="26"/>
          <w:szCs w:val="26"/>
          <w:rtl w:val="0"/>
          <w:lang w:val="fr-FR"/>
        </w:rPr>
        <w:t>est pas obligatoire !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Produire une performance maximale, mesur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ance donn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aliser des efforts et enchainer plusieurs actions motrices dans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rentes familles pour aller plus vite, plus longtemps, plus haut, plus loin.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Course, natation, 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lo, randonn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e, escalade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Combiner une course un saut un lancer pour faire la meilleure performance cumul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Difficile de demander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en instruction en famille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Mesurer et quantifier les performances, les enregistrer, les comparer, les classer, les traduire en repr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sentations graphiques.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Difficile de demander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 en instruction en famille,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moins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pratique en club ?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Assumer les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les de chronom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treur et d'observateur.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Peut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appliquer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beaucoup de sports, jeux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Adapter ses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placements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des environnements vari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aliser, seul ou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plusieurs, un parcours dans plusieurs environnements inhabituels, 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en milieu naturel am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nag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ou artificiel.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Course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orientation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Connaitre et respecter les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gles de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curit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qui s'appliquent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chaque environnement.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On ne court pas au bord de la piscine ! On fait attention aux autres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Identifier la personne responsable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alerter ou la proc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dure en cas de probl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En instruction en famille, ils sont en famille ! Donc pas de soucis, rien a justifier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S'exprimer devant les autres par une prestation artistique et /ou acrobatique.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aliser devant sa famille : une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vis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 acrobatique, une autre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vis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artistique.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Danse, gym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Savoir filmer une prestation pour la revoir et la faire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voluer.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danse,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danse de salon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, cirque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laisser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enfant installer la camera pour se filmer, regardez, parlez-en, amusez-vous !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Conduire et maitriser un affrontement collectif ou interindividuel.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S'organiser tactiquement pour gagner le duel ou le match en identifiant les situations favorables de 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Sports collectifs, lutte, karat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Maintenir un engagement moteur efficace sur tout le temps de jeu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vu.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Tous les sports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Respecter les partenaires, les adversaires et l'arbitre.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Tous les sports collectifs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Assurer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les sociaux (joueur, 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arbitre, observateur) inh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rents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l'activit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Tous les sports 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Sciences et technologies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Mati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re, mouvement,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nergie, information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crire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tats et la constitution de la mati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l'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chelle macroscopique.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On ne vous en voudra pas de ne pas avoir de microscope ! Il existe des expositions avec des microscopes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vus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 et effet, si des fois vous en croisez-une ? Sinon dans les livres, sur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ordinateur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moins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el mais bon.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Observer et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rents types de mouvements.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Mouvement rectiligne comme le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placement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voiture ou circulaire comme les aiguilles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montre.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Identifier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rentes sources d'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nergie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ressant de savoir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ou viennent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nergies pour moins en consommer, moins polluer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de bonnes valeurs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transmettre ! 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 vivant, sa diversit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et les fonctions qui le caract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rise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Classer les organismes, exploiter les liens de parent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pour comprendre et expliquer l'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volution des organismes.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Sortez au maximum, la nature est essentielle dans le processus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apprentissage,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en est la source intarissable. Vous pouvez faire un carnet de la nature, noter ou dessiner ce qui est observ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et une fois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maison faire un travail sp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cifique sur les classifications, expliquer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volution dans le temps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21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Expliquer les besoins variables en aliments de l'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tre humain ; l'origine et les techniques mises 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 pour transformer  et conserver les aliments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 vous partez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observation : lorsque nous faisons du sport toute la journ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e, nous mangeons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avantage. Pour quelles raisons ? Si vous manger du jambon cru, profitez-en pour aborder les techniques de conservations autre que le frigo. Pour la transformation,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vos tabliers ! Et si vous construisiez un four solaire ? Une occasion suppl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mentaire pour parler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galement des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nergies, des angles, des longueurs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crire comment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tres vivants se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veloppent et deviennent aptes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se reproduire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En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ral les enfants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attendent pas le cycle trois pour poser des questions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ce sujet ! Un conseil : pas de tabou, parlons de tout, simplement. Utilisons le 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ritable vocabulaire.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Expliquer l'origine de la mati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 organique des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tres vivants et son devenir.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riaux et objets techniques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Identifier les principales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volutions du besoin et des objets.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oubliez pas de parler de la (sur)consommation !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 le fonctionnement d'objets techniques, leurs fonctions et leurs constitutions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Pourquoi ne pas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monter un objet qui ne fonctionne plus pour essayer de 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parer ?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Identifier les principales 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familles de mat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riaux.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 plan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te terre.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tres vivants dans leur environnement.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Situer la Terre dans le syst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 solaire  et caract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riser les conditions de la vie terrestre.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 futuroscope est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nial pour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a, sinon il existe de super documentaires. Vous pouvez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galement construire avec votre enfant un syst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 solaire en essayant de respecter approximativement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chelle.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Identifier des enjeux li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l'environnement.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 transmettre bien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û</w:t>
            </w:r>
            <w:r>
              <w:rPr>
                <w:rFonts w:ascii="Helvetica Neue" w:cs="Arial Unicode MS" w:hAnsi="Helvetica Neue" w:eastAsia="Arial Unicode MS"/>
                <w:rtl w:val="0"/>
              </w:rPr>
              <w:t>r dans nos valeurs. Un enfant qui grandi au contact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environnement sera sensible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son environnement et aura envie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 prendre soin.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Phosphate Inline">
    <w:charset w:val="00"/>
    <w:family w:val="roman"/>
    <w:pitch w:val="default"/>
  </w:font>
  <w:font w:name="Wingdings">
    <w:charset w:val="00"/>
    <w:family w:val="roman"/>
    <w:pitch w:val="default"/>
  </w:font>
  <w:font w:name="Courier Ne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14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6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8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30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02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74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6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8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5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2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9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716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1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76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5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72"/>
        </w:tabs>
        <w:ind w:left="1484" w:hanging="404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3590"/>
        </w:tabs>
        <w:ind w:left="3602" w:hanging="362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5708"/>
        </w:tabs>
        <w:ind w:left="5720" w:hanging="3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559" w:hanging="34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267" w:hanging="33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975" w:hanging="32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83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91" w:hanging="3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5099" w:hanging="28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91"/>
          <w:tab w:val="left" w:pos="6372"/>
          <w:tab w:val="left" w:pos="7080"/>
          <w:tab w:val="left" w:pos="7788"/>
        </w:tabs>
        <w:ind w:left="6034" w:hanging="50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72"/>
        </w:tabs>
        <w:ind w:left="1484" w:hanging="404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3590"/>
        </w:tabs>
        <w:ind w:left="3602" w:hanging="362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5708"/>
        </w:tabs>
        <w:ind w:left="5720" w:hanging="3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559" w:hanging="34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267" w:hanging="33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975" w:hanging="32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83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91" w:hanging="3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5099" w:hanging="28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91"/>
          <w:tab w:val="left" w:pos="6372"/>
          <w:tab w:val="left" w:pos="7080"/>
          <w:tab w:val="left" w:pos="7788"/>
        </w:tabs>
        <w:ind w:left="6034" w:hanging="50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72"/>
        </w:tabs>
        <w:ind w:left="1484" w:hanging="404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3590"/>
        </w:tabs>
        <w:ind w:left="3602" w:hanging="362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5708"/>
        </w:tabs>
        <w:ind w:left="5720" w:hanging="3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559" w:hanging="34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267" w:hanging="33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975" w:hanging="32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83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91" w:hanging="3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5099" w:hanging="28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91"/>
          <w:tab w:val="left" w:pos="6372"/>
          <w:tab w:val="left" w:pos="7080"/>
          <w:tab w:val="left" w:pos="7788"/>
        </w:tabs>
        <w:ind w:left="6034" w:hanging="50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72"/>
        </w:tabs>
        <w:ind w:left="1484" w:hanging="404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3590"/>
        </w:tabs>
        <w:ind w:left="3602" w:hanging="362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5708"/>
        </w:tabs>
        <w:ind w:left="5720" w:hanging="3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16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036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756" w:hanging="40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76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196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916" w:hanging="40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636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72"/>
        </w:tabs>
        <w:ind w:left="1484" w:hanging="404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3590"/>
        </w:tabs>
        <w:ind w:left="3602" w:hanging="362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5708"/>
        </w:tabs>
        <w:ind w:left="5720" w:hanging="3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559" w:hanging="34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267" w:hanging="33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975" w:hanging="32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83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91" w:hanging="3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5099" w:hanging="28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91"/>
          <w:tab w:val="left" w:pos="6372"/>
          <w:tab w:val="left" w:pos="7080"/>
          <w:tab w:val="left" w:pos="7788"/>
        </w:tabs>
        <w:ind w:left="6034" w:hanging="50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72"/>
        </w:tabs>
        <w:ind w:left="1484" w:hanging="404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3590"/>
        </w:tabs>
        <w:ind w:left="3602" w:hanging="362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5708"/>
        </w:tabs>
        <w:ind w:left="5720" w:hanging="3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85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5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559" w:hanging="34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267" w:hanging="33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975" w:hanging="32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683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91" w:hanging="3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</w:tabs>
        <w:ind w:left="5099" w:hanging="28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91"/>
          <w:tab w:val="left" w:pos="6372"/>
          <w:tab w:val="left" w:pos="7080"/>
          <w:tab w:val="left" w:pos="7788"/>
        </w:tabs>
        <w:ind w:left="6034" w:hanging="50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766"/>
          <w:tab w:val="left" w:pos="1416"/>
        </w:tabs>
        <w:ind w:left="778" w:hanging="4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72"/>
        </w:tabs>
        <w:ind w:left="1484" w:hanging="404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78"/>
        </w:tabs>
        <w:ind w:left="2190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2884"/>
        </w:tabs>
        <w:ind w:left="2896" w:hanging="3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3590"/>
        </w:tabs>
        <w:ind w:left="3602" w:hanging="362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4296"/>
        </w:tabs>
        <w:ind w:left="430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5002"/>
        </w:tabs>
        <w:ind w:left="5014" w:hanging="3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num" w:pos="5708"/>
        </w:tabs>
        <w:ind w:left="5720" w:hanging="3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6414"/>
        </w:tabs>
        <w:ind w:left="6426" w:hanging="30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5"/>
    <w:lvlOverride w:ilvl="0">
      <w:lvl w:ilvl="0">
        <w:start w:val="1"/>
        <w:numFmt w:val="bullet"/>
        <w:suff w:val="tab"/>
        <w:lvlText w:val="▪"/>
        <w:lvlJc w:val="left"/>
        <w:pPr>
          <w:ind w:left="485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73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873" w:hanging="38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num" w:pos="1437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1580" w:hanging="369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num" w:pos="214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2286" w:hanging="355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num" w:pos="285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2993" w:hanging="3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57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3700" w:hanging="329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264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4407" w:hanging="316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71"/>
            <w:tab w:val="left" w:pos="5664"/>
            <w:tab w:val="left" w:pos="6372"/>
            <w:tab w:val="left" w:pos="7080"/>
            <w:tab w:val="left" w:pos="7788"/>
          </w:tabs>
          <w:ind w:left="5114" w:hanging="303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927"/>
            <w:tab w:val="left" w:pos="6372"/>
            <w:tab w:val="left" w:pos="7080"/>
            <w:tab w:val="left" w:pos="7788"/>
          </w:tabs>
          <w:ind w:left="6070" w:hanging="539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8">
    <w:abstractNumId w:val="36"/>
  </w:num>
  <w:num w:numId="39">
    <w:abstractNumId w:val="37"/>
  </w:num>
  <w:num w:numId="40">
    <w:abstractNumId w:val="37"/>
    <w:lvlOverride w:ilvl="0">
      <w:lvl w:ilvl="0">
        <w:start w:val="1"/>
        <w:numFmt w:val="bullet"/>
        <w:suff w:val="tab"/>
        <w:lvlText w:val="▪"/>
        <w:lvlJc w:val="left"/>
        <w:pPr>
          <w:ind w:left="485" w:hanging="41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73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873" w:hanging="38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num" w:pos="1437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1580" w:hanging="369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num" w:pos="214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2286" w:hanging="355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num" w:pos="285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2993" w:hanging="342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557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3700" w:hanging="329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264"/>
            <w:tab w:val="left" w:pos="4956"/>
            <w:tab w:val="left" w:pos="5664"/>
            <w:tab w:val="left" w:pos="6372"/>
            <w:tab w:val="left" w:pos="7080"/>
            <w:tab w:val="left" w:pos="7788"/>
          </w:tabs>
          <w:ind w:left="4407" w:hanging="316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71"/>
            <w:tab w:val="left" w:pos="5664"/>
            <w:tab w:val="left" w:pos="6372"/>
            <w:tab w:val="left" w:pos="7080"/>
            <w:tab w:val="left" w:pos="7788"/>
          </w:tabs>
          <w:ind w:left="5114" w:hanging="303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927"/>
            <w:tab w:val="left" w:pos="6372"/>
            <w:tab w:val="left" w:pos="7080"/>
            <w:tab w:val="left" w:pos="7788"/>
          </w:tabs>
          <w:ind w:left="6070" w:hanging="539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1">
    <w:abstractNumId w:val="38"/>
  </w:num>
  <w:num w:numId="42">
    <w:abstractNumId w:val="39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44"/>
  </w:num>
  <w:num w:numId="48">
    <w:abstractNumId w:val="45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.0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Légende">
    <w:name w:val="Légende"/>
    <w:next w:val="Légende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