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B"/>
        <w:jc w:val="center"/>
      </w:pPr>
      <w:r>
        <w:rPr>
          <w:rStyle w:val="Aucun"/>
          <w:rtl w:val="0"/>
          <w:lang w:val="fr-FR"/>
        </w:rPr>
        <w:t>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tences attendues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fin du cycle 2</w:t>
      </w:r>
    </w:p>
    <w:p>
      <w:pPr>
        <w:pStyle w:val="Titre B"/>
        <w:jc w:val="center"/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Titre A"/>
        <w:rPr>
          <w:rStyle w:val="Aucun"/>
        </w:rPr>
      </w:pPr>
      <w:r>
        <w:rPr>
          <w:rStyle w:val="Aucun"/>
          <w:rtl w:val="0"/>
          <w:lang w:val="fr-FR"/>
        </w:rPr>
        <w:t>Rappel des domaines du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:</w:t>
      </w:r>
    </w:p>
    <w:p>
      <w:pPr>
        <w:pStyle w:val="Par défaut"/>
        <w:jc w:val="both"/>
        <w:rPr>
          <w:rStyle w:val="Aucun"/>
          <w:rFonts w:ascii="Arial" w:cs="Arial" w:hAnsi="Arial" w:eastAsia="Arial"/>
          <w:sz w:val="32"/>
          <w:szCs w:val="32"/>
          <w:lang w:val="fr-FR"/>
        </w:rPr>
      </w:pP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0076ba"/>
          <w:sz w:val="32"/>
          <w:szCs w:val="32"/>
          <w:u w:color="0076ba"/>
          <w14:textFill>
            <w14:solidFill>
              <w14:srgbClr w14:val="0076BA"/>
            </w14:solidFill>
          </w14:textFill>
        </w:rPr>
      </w:pPr>
      <w:r>
        <w:rPr>
          <w:rStyle w:val="Aucun"/>
          <w:rFonts w:ascii="Arial" w:hAnsi="Arial"/>
          <w:outline w:val="0"/>
          <w:color w:val="0076ba"/>
          <w:sz w:val="32"/>
          <w:szCs w:val="32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Domaine 1 : des langages pour penser et communiquer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1db100"/>
          <w:sz w:val="32"/>
          <w:szCs w:val="32"/>
          <w:u w:color="1db100"/>
          <w14:textFill>
            <w14:solidFill>
              <w14:srgbClr w14:val="1DB100"/>
            </w14:solidFill>
          </w14:textFill>
        </w:rPr>
      </w:pPr>
      <w:r>
        <w:rPr>
          <w:rStyle w:val="Aucun"/>
          <w:rFonts w:ascii="Arial" w:hAnsi="Arial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Domaine 2 : les m</w:t>
      </w:r>
      <w:r>
        <w:rPr>
          <w:rStyle w:val="Aucun"/>
          <w:rFonts w:ascii="Arial" w:hAnsi="Arial" w:hint="default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thodes et les outils pour apprendre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f9300"/>
          <w:sz w:val="32"/>
          <w:szCs w:val="32"/>
          <w:u w:color="ff9300"/>
          <w14:textFill>
            <w14:solidFill>
              <w14:srgbClr w14:val="FF9300"/>
            </w14:solidFill>
          </w14:textFill>
        </w:rPr>
      </w:pPr>
      <w:r>
        <w:rPr>
          <w:rStyle w:val="Aucun"/>
          <w:rFonts w:ascii="Arial" w:hAnsi="Arial"/>
          <w:outline w:val="0"/>
          <w:color w:val="ff9300"/>
          <w:sz w:val="32"/>
          <w:szCs w:val="32"/>
          <w:u w:color="ff9300"/>
          <w:rtl w:val="0"/>
          <w:lang w:val="fr-FR"/>
          <w14:textFill>
            <w14:solidFill>
              <w14:srgbClr w14:val="FF9300"/>
            </w14:solidFill>
          </w14:textFill>
        </w:rPr>
        <w:t>Domaine 3 : la formation de la personne et du citoyen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ef5fa7"/>
          <w:sz w:val="32"/>
          <w:szCs w:val="32"/>
          <w:u w:color="ef5fa7"/>
          <w14:textFill>
            <w14:solidFill>
              <w14:srgbClr w14:val="EF5FA7"/>
            </w14:solidFill>
          </w14:textFill>
        </w:rPr>
      </w:pPr>
      <w:r>
        <w:rPr>
          <w:rStyle w:val="Aucun"/>
          <w:rFonts w:ascii="Arial" w:hAnsi="Arial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Domaine 4 : les syst</w:t>
      </w:r>
      <w:r>
        <w:rPr>
          <w:rStyle w:val="Aucun"/>
          <w:rFonts w:ascii="Arial" w:hAnsi="Arial" w:hint="default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mes naturels et scientifiques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8ba00"/>
          <w:sz w:val="32"/>
          <w:szCs w:val="32"/>
          <w:u w:color="f8ba00"/>
          <w14:textFill>
            <w14:solidFill>
              <w14:srgbClr w14:val="F8BA00"/>
            </w14:solidFill>
          </w14:textFill>
        </w:rPr>
      </w:pP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Domaine 5 : les repr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sentations du monde et de l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activit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humaine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ae232"/>
          <w:sz w:val="32"/>
          <w:szCs w:val="32"/>
          <w:u w:color="fae232"/>
          <w:lang w:val="fr-FR"/>
          <w14:textFill>
            <w14:solidFill>
              <w14:srgbClr w14:val="FAE232"/>
            </w14:solidFill>
          </w14:textFill>
        </w:rPr>
      </w:pP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ae232"/>
          <w:sz w:val="32"/>
          <w:szCs w:val="32"/>
          <w:u w:color="fae232"/>
          <w:lang w:val="fr-FR"/>
          <w14:textFill>
            <w14:solidFill>
              <w14:srgbClr w14:val="FAE232"/>
            </w14:solidFill>
          </w14:textFill>
        </w:rPr>
      </w:pPr>
    </w:p>
    <w:p>
      <w:pPr>
        <w:pStyle w:val="Titre B"/>
        <w:jc w:val="center"/>
        <w:rPr>
          <w:rStyle w:val="Aucun"/>
        </w:rPr>
      </w:pPr>
      <w:r>
        <w:rPr>
          <w:rStyle w:val="Aucun"/>
          <w:rtl w:val="0"/>
          <w:lang w:val="fr-FR"/>
        </w:rPr>
        <w:t>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tences attendues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fin du cycle 2</w:t>
      </w: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Cycle 2, cycle des apprentissages fondamentaux : CP, CE1, CE2</w:t>
      </w: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u w:color="000000"/>
          <w:rtl w:val="0"/>
          <w:lang w:val="fr-FR"/>
        </w:rPr>
        <w:t>FRANCAIS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Calibri" w:cs="Calibri" w:hAnsi="Calibri" w:eastAsia="Calibri"/>
          <w:u w:color="000000"/>
        </w:rPr>
      </w:pPr>
    </w:p>
    <w:p>
      <w:pPr>
        <w:pStyle w:val="Corps A"/>
        <w:rPr>
          <w:rStyle w:val="Aucun"/>
          <w:sz w:val="26"/>
          <w:szCs w:val="26"/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150"/>
        <w:gridCol w:w="1912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7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1526" w:hRule="atLeast"/>
        </w:trPr>
        <w:tc>
          <w:tcPr>
            <w:tcW w:type="dxa" w:w="7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Comprendre et s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exprimer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oral </w:t>
            </w:r>
          </w:p>
          <w:p>
            <w:pPr>
              <w:pStyle w:val="Corps A"/>
              <w:numPr>
                <w:ilvl w:val="0"/>
                <w:numId w:val="1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 w:hint="default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couter pour comprendre des messages oraux ou des textes lus par un adulte.</w:t>
            </w:r>
          </w:p>
          <w:p>
            <w:pPr>
              <w:pStyle w:val="Corps A"/>
              <w:numPr>
                <w:ilvl w:val="0"/>
                <w:numId w:val="1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Dire pour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tre entendu et compris.</w:t>
            </w:r>
          </w:p>
          <w:p>
            <w:pPr>
              <w:pStyle w:val="Corps A"/>
              <w:numPr>
                <w:ilvl w:val="0"/>
                <w:numId w:val="1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Participer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des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changes dans des situations diversifi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es.</w:t>
            </w:r>
          </w:p>
          <w:p>
            <w:pPr>
              <w:pStyle w:val="Corps A"/>
              <w:numPr>
                <w:ilvl w:val="0"/>
                <w:numId w:val="1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Adopter une distance critique par rapport au langage produit.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1, 2, 3</w:t>
            </w:r>
          </w:p>
        </w:tc>
      </w:tr>
      <w:tr>
        <w:tblPrEx>
          <w:shd w:val="clear" w:color="auto" w:fill="cadfff"/>
        </w:tblPrEx>
        <w:trPr>
          <w:trHeight w:val="1526" w:hRule="atLeast"/>
        </w:trPr>
        <w:tc>
          <w:tcPr>
            <w:tcW w:type="dxa" w:w="7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Lire</w:t>
            </w:r>
          </w:p>
          <w:p>
            <w:pPr>
              <w:pStyle w:val="Corps A"/>
              <w:numPr>
                <w:ilvl w:val="0"/>
                <w:numId w:val="2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Identifier des mots de mani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 de plus en plus ais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e. </w:t>
            </w:r>
          </w:p>
          <w:p>
            <w:pPr>
              <w:pStyle w:val="Corps A"/>
              <w:numPr>
                <w:ilvl w:val="0"/>
                <w:numId w:val="2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Comprendre un texte.</w:t>
            </w:r>
          </w:p>
          <w:p>
            <w:pPr>
              <w:pStyle w:val="Corps A"/>
              <w:numPr>
                <w:ilvl w:val="0"/>
                <w:numId w:val="2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Pratiquer diff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rentes formes de lecture.</w:t>
            </w:r>
          </w:p>
          <w:p>
            <w:pPr>
              <w:pStyle w:val="Corps A"/>
              <w:numPr>
                <w:ilvl w:val="0"/>
                <w:numId w:val="2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Lire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voix haute.</w:t>
            </w:r>
          </w:p>
          <w:p>
            <w:pPr>
              <w:pStyle w:val="Corps A"/>
              <w:numPr>
                <w:ilvl w:val="0"/>
                <w:numId w:val="2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Contr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ler sa compr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hension.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cadfff"/>
        </w:tblPrEx>
        <w:trPr>
          <w:trHeight w:val="1006" w:hRule="atLeast"/>
        </w:trPr>
        <w:tc>
          <w:tcPr>
            <w:tcW w:type="dxa" w:w="7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crire</w:t>
            </w:r>
          </w:p>
          <w:p>
            <w:pPr>
              <w:pStyle w:val="Corps A"/>
              <w:numPr>
                <w:ilvl w:val="0"/>
                <w:numId w:val="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Copier de mani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 experte.</w:t>
            </w:r>
          </w:p>
          <w:p>
            <w:pPr>
              <w:pStyle w:val="Corps A"/>
              <w:numPr>
                <w:ilvl w:val="0"/>
                <w:numId w:val="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Produire des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crits. </w:t>
            </w:r>
          </w:p>
          <w:p>
            <w:pPr>
              <w:pStyle w:val="Corps A"/>
              <w:numPr>
                <w:ilvl w:val="0"/>
                <w:numId w:val="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viser et am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liorer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crit qu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on a produit. 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3086" w:hRule="atLeast"/>
        </w:trPr>
        <w:tc>
          <w:tcPr>
            <w:tcW w:type="dxa" w:w="7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Comprendre le fonctionnement de la langue </w:t>
            </w:r>
          </w:p>
          <w:p>
            <w:pPr>
              <w:pStyle w:val="Corps A"/>
              <w:numPr>
                <w:ilvl w:val="0"/>
                <w:numId w:val="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Maitriser les relations entre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oral et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crit.</w:t>
            </w:r>
          </w:p>
          <w:p>
            <w:pPr>
              <w:pStyle w:val="Corps A"/>
              <w:numPr>
                <w:ilvl w:val="0"/>
                <w:numId w:val="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moriser et se rem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morer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orthographe de mots fr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quents et de mots irr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guliers dont le sens est connu.</w:t>
            </w:r>
          </w:p>
          <w:p>
            <w:pPr>
              <w:pStyle w:val="Corps A"/>
              <w:numPr>
                <w:ilvl w:val="0"/>
                <w:numId w:val="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Identifier les principaux constituants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une phrase simple en relation avec sa coh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rence 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mantique.</w:t>
            </w:r>
          </w:p>
          <w:p>
            <w:pPr>
              <w:pStyle w:val="Corps A"/>
              <w:numPr>
                <w:ilvl w:val="0"/>
                <w:numId w:val="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Raisonner pour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mes orthographiques.</w:t>
            </w:r>
          </w:p>
          <w:p>
            <w:pPr>
              <w:pStyle w:val="Corps A"/>
              <w:numPr>
                <w:ilvl w:val="0"/>
                <w:numId w:val="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Orthographier les formes verbales les plus fr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quentes. </w:t>
            </w:r>
          </w:p>
          <w:p>
            <w:pPr>
              <w:pStyle w:val="Corps A"/>
              <w:numPr>
                <w:ilvl w:val="0"/>
                <w:numId w:val="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Identifier des relations entre les mots, entre les mots et leur contexte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utilisation ; 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en servir pour mieux comprendre.</w:t>
            </w:r>
          </w:p>
          <w:p>
            <w:pPr>
              <w:pStyle w:val="Corps A"/>
              <w:numPr>
                <w:ilvl w:val="0"/>
                <w:numId w:val="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 w:hint="default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tendre ses connaissances lexicales, m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moriser et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utiliser des mots nouvellement appris.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1, 2</w:t>
            </w:r>
          </w:p>
        </w:tc>
      </w:tr>
    </w:tbl>
    <w:p>
      <w:pPr>
        <w:pStyle w:val="Corps A"/>
        <w:widowControl w:val="0"/>
        <w:ind w:left="108" w:hanging="108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u w:color="000000"/>
          <w:rtl w:val="0"/>
          <w:lang w:val="fr-FR"/>
        </w:rPr>
        <w:t>MATHEMATIQUES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429"/>
        <w:gridCol w:w="2203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7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1786" w:hRule="atLeast"/>
        </w:trPr>
        <w:tc>
          <w:tcPr>
            <w:tcW w:type="dxa" w:w="7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Chercher </w:t>
            </w:r>
          </w:p>
          <w:p>
            <w:pPr>
              <w:pStyle w:val="Corps A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engager dans une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marche de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solution de probl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mes en observant, en posant des questions, en manipulant, en exp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rimentant, en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mettant des hypoth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ses, si besoin avec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accompagnement du professeur apr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 un temps de recherche autonome. </w:t>
            </w:r>
          </w:p>
          <w:p>
            <w:pPr>
              <w:pStyle w:val="Corps A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Tester, essayer plusieurs pistes propos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es par soi-m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me, les autres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ves ou le professeur.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2, 4</w:t>
            </w:r>
          </w:p>
        </w:tc>
      </w:tr>
      <w:tr>
        <w:tblPrEx>
          <w:shd w:val="clear" w:color="auto" w:fill="cadfff"/>
        </w:tblPrEx>
        <w:trPr>
          <w:trHeight w:val="2000" w:hRule="atLeast"/>
        </w:trPr>
        <w:tc>
          <w:tcPr>
            <w:tcW w:type="dxa" w:w="7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Mod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liser</w:t>
            </w:r>
          </w:p>
          <w:p>
            <w:pPr>
              <w:pStyle w:val="Corps A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Utiliser des outils math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matiques pour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mes concrets, notamment des probl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mes portant sur des grandeurs et leurs mesures.</w:t>
            </w:r>
          </w:p>
          <w:p>
            <w:pPr>
              <w:pStyle w:val="Corps A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aliser que certains probl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mes rel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vent de situations additives,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autres de situations multiplicatives, de partages ou de groupements.</w:t>
            </w:r>
          </w:p>
          <w:p>
            <w:pPr>
              <w:pStyle w:val="Corps A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Reconnaitre des formes dans des objets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els et les reproduire g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om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triquement.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1, 2, 4</w:t>
            </w:r>
          </w:p>
        </w:tc>
      </w:tr>
      <w:tr>
        <w:tblPrEx>
          <w:shd w:val="clear" w:color="auto" w:fill="cadfff"/>
        </w:tblPrEx>
        <w:trPr>
          <w:trHeight w:val="1560" w:hRule="atLeast"/>
        </w:trPr>
        <w:tc>
          <w:tcPr>
            <w:tcW w:type="dxa" w:w="7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Repr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senter</w:t>
            </w:r>
          </w:p>
          <w:p>
            <w:pPr>
              <w:pStyle w:val="Corps A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Appr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hender diff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rents syst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mes de repr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sentations (dessins, sch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mas, arbres de calcul, etc.).</w:t>
            </w:r>
          </w:p>
          <w:p>
            <w:pPr>
              <w:pStyle w:val="Corps A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Utiliser des nombres pour repr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senter des quantit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 ou des grandeurs. </w:t>
            </w:r>
          </w:p>
          <w:p>
            <w:pPr>
              <w:pStyle w:val="Corps A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Utiliser diverses repr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sentations de solides et de situations spatiales.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cadfff"/>
        </w:tblPrEx>
        <w:trPr>
          <w:trHeight w:val="2000" w:hRule="atLeast"/>
        </w:trPr>
        <w:tc>
          <w:tcPr>
            <w:tcW w:type="dxa" w:w="7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Raisonner</w:t>
            </w:r>
          </w:p>
          <w:p>
            <w:pPr>
              <w:pStyle w:val="Corps A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Anticiper le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sultat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une manipulation,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un calcul, ou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une mesure.</w:t>
            </w:r>
          </w:p>
          <w:p>
            <w:pPr>
              <w:pStyle w:val="Corps A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Raisonner sur des figures pour les reproduire avec des instruments.</w:t>
            </w:r>
          </w:p>
          <w:p>
            <w:pPr>
              <w:pStyle w:val="Corps A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Tenir compte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ments divers (arguments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autrui,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sultats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une exp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rience, sources internes ou externes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la classe, etc.) pour modifier son jugement.</w:t>
            </w:r>
          </w:p>
          <w:p>
            <w:pPr>
              <w:pStyle w:val="Corps A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Prendre progressivement conscience de la n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cessit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et de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int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 de justifier ce que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on affirme.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2, 3, 4</w:t>
            </w:r>
          </w:p>
        </w:tc>
      </w:tr>
      <w:tr>
        <w:tblPrEx>
          <w:shd w:val="clear" w:color="auto" w:fill="cadfff"/>
        </w:tblPrEx>
        <w:trPr>
          <w:trHeight w:val="1120" w:hRule="atLeast"/>
        </w:trPr>
        <w:tc>
          <w:tcPr>
            <w:tcW w:type="dxa" w:w="7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Calculer</w:t>
            </w:r>
          </w:p>
          <w:p>
            <w:pPr>
              <w:pStyle w:val="Corps A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Calculer avec des nombres entiers, mentalement ou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la main, de mani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 exacte ou approch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e, en utilisant des strat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gies adapt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es aux nombres en jeu. </w:t>
            </w:r>
          </w:p>
          <w:p>
            <w:pPr>
              <w:pStyle w:val="Corps A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Contr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ler la vraisemblance de ses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sultats.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1006" w:hRule="atLeast"/>
        </w:trPr>
        <w:tc>
          <w:tcPr>
            <w:tcW w:type="dxa" w:w="7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Communiquer</w:t>
            </w:r>
          </w:p>
          <w:p>
            <w:pPr>
              <w:pStyle w:val="Corps A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Utiliser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oral et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crit, le langage naturel puis quelques repr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sentations et quelques symboles pour expliciter des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marches, argumenter des raisonnements.</w:t>
            </w:r>
          </w:p>
        </w:tc>
        <w:tc>
          <w:tcPr>
            <w:tcW w:type="dxa" w:w="2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1, 3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shd w:val="clear" w:color="auto" w:fill="ffffff"/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u w:color="000000"/>
          <w:shd w:val="clear" w:color="auto" w:fill="ffffff"/>
          <w:rtl w:val="0"/>
          <w:lang w:val="fr-FR"/>
        </w:rPr>
        <w:t>LANGUES VIVANTES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114"/>
        <w:gridCol w:w="1948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7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7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Comprendre 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oral</w:t>
            </w:r>
          </w:p>
          <w:p>
            <w:pPr>
              <w:pStyle w:val="Corps A"/>
              <w:numPr>
                <w:ilvl w:val="0"/>
                <w:numId w:val="11"/>
              </w:numPr>
              <w:bidi w:val="0"/>
              <w:ind w:right="0"/>
              <w:jc w:val="both"/>
              <w:rPr>
                <w:rFonts w:ascii="Calibri" w:hAnsi="Calibri" w:hint="default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couter et comprendre des messages oraux simples relevant de la vie quotidienne, des textes simples lus par le professeur.</w:t>
            </w:r>
          </w:p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cadfff"/>
        </w:tblPrEx>
        <w:trPr>
          <w:trHeight w:val="680" w:hRule="atLeast"/>
        </w:trPr>
        <w:tc>
          <w:tcPr>
            <w:tcW w:type="dxa" w:w="7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exprimer oralement en continu</w:t>
            </w:r>
          </w:p>
          <w:p>
            <w:pPr>
              <w:pStyle w:val="Corps A"/>
              <w:numPr>
                <w:ilvl w:val="0"/>
                <w:numId w:val="12"/>
              </w:numPr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En 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appuyant sur un mod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le,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citer, se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crire, lire ou raconter.</w:t>
            </w:r>
          </w:p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7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Prendre part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une conversation</w:t>
            </w:r>
          </w:p>
          <w:p>
            <w:pPr>
              <w:pStyle w:val="Corps A"/>
              <w:numPr>
                <w:ilvl w:val="0"/>
                <w:numId w:val="13"/>
              </w:numPr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Participer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des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changes simples pour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tre entendu et compris dans quelques situations diversifi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es de la vie quotidienne.</w:t>
            </w:r>
          </w:p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1, 2, 3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7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couvrir quelques aspects culturels d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une langue vivante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trang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re et r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gionale</w:t>
            </w:r>
          </w:p>
          <w:p>
            <w:pPr>
              <w:pStyle w:val="Corps A"/>
              <w:numPr>
                <w:ilvl w:val="0"/>
                <w:numId w:val="14"/>
              </w:numPr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Identifier quelques grands rep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res culturels de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environnement quotidien des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ves du m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me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ge dans les pays ou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gions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tudi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s.</w:t>
            </w:r>
          </w:p>
        </w:tc>
        <w:tc>
          <w:tcPr>
            <w:tcW w:type="dxa" w:w="1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1, 2, 3, 5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</w:rPr>
      </w:pPr>
      <w:r>
        <w:rPr>
          <w:rStyle w:val="Aucun"/>
          <w:rFonts w:ascii="Calibri" w:hAnsi="Calibri"/>
          <w:b w:val="1"/>
          <w:bCs w:val="1"/>
          <w:sz w:val="48"/>
          <w:szCs w:val="48"/>
          <w:u w:color="000000"/>
          <w:rtl w:val="0"/>
          <w:lang w:val="fr-FR"/>
        </w:rPr>
        <w:t>Arts visuels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</w:rPr>
      </w:pP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31"/>
        <w:gridCol w:w="2107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7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2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2046" w:hRule="atLeast"/>
        </w:trPr>
        <w:tc>
          <w:tcPr>
            <w:tcW w:type="dxa" w:w="7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Exp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rimenter, produire, cr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er </w:t>
            </w:r>
          </w:p>
          <w:p>
            <w:pPr>
              <w:pStyle w:val="Corps A"/>
              <w:numPr>
                <w:ilvl w:val="0"/>
                <w:numId w:val="15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approprier par les sens les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ments du langage plastique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: mati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re, support, couleur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… </w:t>
            </w:r>
          </w:p>
          <w:p>
            <w:pPr>
              <w:pStyle w:val="Corps A"/>
              <w:numPr>
                <w:ilvl w:val="0"/>
                <w:numId w:val="15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Observer les effets produits par ses gestes, par les outils utilis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s.</w:t>
            </w:r>
          </w:p>
          <w:p>
            <w:pPr>
              <w:pStyle w:val="Corps A"/>
              <w:numPr>
                <w:ilvl w:val="0"/>
                <w:numId w:val="15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Tirer parti de trouvailles fortuites, saisir les effets du hasard.</w:t>
            </w:r>
          </w:p>
          <w:p>
            <w:pPr>
              <w:pStyle w:val="Corps A"/>
              <w:numPr>
                <w:ilvl w:val="0"/>
                <w:numId w:val="15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Repr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senter le monde environnant ou donner forme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son imaginaire en explorant la diversit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des domaines (dessin, collage, modelage, sculpture, photographie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).</w:t>
            </w:r>
          </w:p>
        </w:tc>
        <w:tc>
          <w:tcPr>
            <w:tcW w:type="dxa" w:w="2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1, 2,4, 5</w:t>
            </w:r>
          </w:p>
        </w:tc>
      </w:tr>
      <w:tr>
        <w:tblPrEx>
          <w:shd w:val="clear" w:color="auto" w:fill="cadfff"/>
        </w:tblPrEx>
        <w:trPr>
          <w:trHeight w:val="1266" w:hRule="atLeast"/>
        </w:trPr>
        <w:tc>
          <w:tcPr>
            <w:tcW w:type="dxa" w:w="7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Mettre en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uvre un projet artistique </w:t>
            </w:r>
          </w:p>
          <w:p>
            <w:pPr>
              <w:pStyle w:val="Corps A"/>
              <w:numPr>
                <w:ilvl w:val="0"/>
                <w:numId w:val="16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Respecter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espace, les outils et les mat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riaux partag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s.</w:t>
            </w:r>
          </w:p>
          <w:p>
            <w:pPr>
              <w:pStyle w:val="Corps A"/>
              <w:numPr>
                <w:ilvl w:val="0"/>
                <w:numId w:val="16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Mener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terme une production individuelle dans le cadre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un projet accompagn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par le professeur.</w:t>
            </w:r>
          </w:p>
          <w:p>
            <w:pPr>
              <w:pStyle w:val="Corps A"/>
              <w:numPr>
                <w:ilvl w:val="0"/>
                <w:numId w:val="16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Montrer sans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ticence ses productions et regarder celles des autres.</w:t>
            </w:r>
          </w:p>
        </w:tc>
        <w:tc>
          <w:tcPr>
            <w:tcW w:type="dxa" w:w="2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2, 3, 5</w:t>
            </w:r>
          </w:p>
        </w:tc>
      </w:tr>
      <w:tr>
        <w:tblPrEx>
          <w:shd w:val="clear" w:color="auto" w:fill="cadfff"/>
        </w:tblPrEx>
        <w:trPr>
          <w:trHeight w:val="1786" w:hRule="atLeast"/>
        </w:trPr>
        <w:tc>
          <w:tcPr>
            <w:tcW w:type="dxa" w:w="7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exprimer, analyser sa pratique, celle de ses pairs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;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tablir une relation avec celle des artistes, s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ouvrir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alt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rit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</w:p>
          <w:p>
            <w:pPr>
              <w:pStyle w:val="Corps A"/>
              <w:numPr>
                <w:ilvl w:val="0"/>
                <w:numId w:val="17"/>
              </w:numPr>
              <w:shd w:val="clear" w:color="auto" w:fill="daeef3"/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Prendre la parole devant un groupe pour partager ses trouvailles, 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int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resser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celles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couvertes dans des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uvres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art.</w:t>
            </w:r>
          </w:p>
          <w:p>
            <w:pPr>
              <w:pStyle w:val="Corps A"/>
              <w:numPr>
                <w:ilvl w:val="0"/>
                <w:numId w:val="17"/>
              </w:numPr>
              <w:shd w:val="clear" w:color="auto" w:fill="daeef3"/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Formuler ses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motions, entendre et respecter celles des autres.</w:t>
            </w:r>
          </w:p>
          <w:p>
            <w:pPr>
              <w:pStyle w:val="Corps A"/>
              <w:numPr>
                <w:ilvl w:val="0"/>
                <w:numId w:val="17"/>
              </w:numPr>
              <w:shd w:val="clear" w:color="auto" w:fill="daeef3"/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Rep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rer les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ments du langage plastique dans une production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: couleurs, formes, mati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res, support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… </w:t>
            </w:r>
          </w:p>
        </w:tc>
        <w:tc>
          <w:tcPr>
            <w:tcW w:type="dxa" w:w="2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1, 3</w:t>
            </w:r>
          </w:p>
        </w:tc>
      </w:tr>
      <w:tr>
        <w:tblPrEx>
          <w:shd w:val="clear" w:color="auto" w:fill="cadfff"/>
        </w:tblPrEx>
        <w:trPr>
          <w:trHeight w:val="2306" w:hRule="atLeast"/>
        </w:trPr>
        <w:tc>
          <w:tcPr>
            <w:tcW w:type="dxa" w:w="7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rer dans les domaines li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 aux arts plastiques,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tre sensible aux questions de 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art.</w:t>
            </w:r>
          </w:p>
          <w:p>
            <w:pPr>
              <w:pStyle w:val="Corps A"/>
              <w:numPr>
                <w:ilvl w:val="0"/>
                <w:numId w:val="18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Effectuer des choix parmi les images rencontr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es,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tablir un premier lien entre son univers visuel et la culture artistique.</w:t>
            </w:r>
          </w:p>
          <w:p>
            <w:pPr>
              <w:pStyle w:val="Corps A"/>
              <w:numPr>
                <w:ilvl w:val="0"/>
                <w:numId w:val="18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Exprimer ses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motions lors de la rencontre avec des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uvres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art, manifester son int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t pour la rencontre directe avec des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uvres. </w:t>
            </w:r>
          </w:p>
          <w:p>
            <w:pPr>
              <w:pStyle w:val="Corps A"/>
              <w:numPr>
                <w:ilvl w:val="0"/>
                <w:numId w:val="18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approprier quelques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uvres de domaines et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poques vari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es appartenant au patrimoine national et mondial.</w:t>
            </w:r>
          </w:p>
          <w:p>
            <w:pPr>
              <w:pStyle w:val="Corps A"/>
              <w:numPr>
                <w:ilvl w:val="0"/>
                <w:numId w:val="18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ouvrir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la diversit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des pratiques et des cultures artistiques.</w:t>
            </w:r>
          </w:p>
        </w:tc>
        <w:tc>
          <w:tcPr>
            <w:tcW w:type="dxa" w:w="2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1, 3, 5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108" w:hanging="108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  <w:r>
        <w:rPr>
          <w:rStyle w:val="Aucun"/>
          <w:rFonts w:ascii="Arial" w:hAnsi="Arial"/>
          <w:b w:val="1"/>
          <w:bCs w:val="1"/>
          <w:sz w:val="32"/>
          <w:szCs w:val="32"/>
          <w:u w:color="000000"/>
          <w:rtl w:val="0"/>
          <w:lang w:val="fr-FR"/>
        </w:rPr>
        <w:t>EDUCATION MUSICALE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078"/>
        <w:gridCol w:w="1984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7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1006" w:hRule="atLeast"/>
        </w:trPr>
        <w:tc>
          <w:tcPr>
            <w:tcW w:type="dxa" w:w="7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Chanter</w:t>
            </w:r>
          </w:p>
          <w:p>
            <w:pPr>
              <w:pStyle w:val="Corps A"/>
              <w:numPr>
                <w:ilvl w:val="0"/>
                <w:numId w:val="19"/>
              </w:numPr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Chanter une m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lodie simple avec une intonation juste, chanter une comptine ou un chant par imitation.</w:t>
            </w:r>
          </w:p>
          <w:p>
            <w:pPr>
              <w:pStyle w:val="Corps A"/>
              <w:numPr>
                <w:ilvl w:val="0"/>
                <w:numId w:val="19"/>
              </w:numPr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Interpr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ter un chant avec expressivit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1.4, 5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7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couter, comparer</w:t>
            </w:r>
          </w:p>
          <w:p>
            <w:pPr>
              <w:pStyle w:val="Corps A"/>
              <w:numPr>
                <w:ilvl w:val="0"/>
                <w:numId w:val="20"/>
              </w:numPr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crire et comparer des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ments sonores. </w:t>
            </w:r>
          </w:p>
          <w:p>
            <w:pPr>
              <w:pStyle w:val="Corps A"/>
              <w:numPr>
                <w:ilvl w:val="0"/>
                <w:numId w:val="20"/>
              </w:numPr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Comparer des musiques et identifier des ressemblances et des diff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rences.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1.1, 1.4, 3, 5</w:t>
            </w:r>
          </w:p>
        </w:tc>
      </w:tr>
      <w:tr>
        <w:tblPrEx>
          <w:shd w:val="clear" w:color="auto" w:fill="cadfff"/>
        </w:tblPrEx>
        <w:trPr>
          <w:trHeight w:val="1120" w:hRule="atLeast"/>
        </w:trPr>
        <w:tc>
          <w:tcPr>
            <w:tcW w:type="dxa" w:w="7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Explorer et imaginer</w:t>
            </w:r>
          </w:p>
          <w:p>
            <w:pPr>
              <w:pStyle w:val="Corps A"/>
              <w:numPr>
                <w:ilvl w:val="0"/>
                <w:numId w:val="21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Imaginer des repr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sentations graphiques ou corporelles de la musique.</w:t>
            </w:r>
          </w:p>
          <w:p>
            <w:pPr>
              <w:pStyle w:val="Corps A"/>
              <w:numPr>
                <w:ilvl w:val="0"/>
                <w:numId w:val="21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Inventer une organisation simple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partir de diff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rents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ments sonores. 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1.4, 5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7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changer, partager</w:t>
            </w:r>
          </w:p>
          <w:p>
            <w:pPr>
              <w:pStyle w:val="Corps A"/>
              <w:numPr>
                <w:ilvl w:val="0"/>
                <w:numId w:val="22"/>
              </w:numPr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Exprimer ses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motions, ses sentiments et ses pr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rences.</w:t>
            </w:r>
          </w:p>
          <w:p>
            <w:pPr>
              <w:pStyle w:val="Corps A"/>
              <w:numPr>
                <w:ilvl w:val="0"/>
                <w:numId w:val="22"/>
              </w:numPr>
              <w:bidi w:val="0"/>
              <w:ind w:right="0"/>
              <w:jc w:val="both"/>
              <w:rPr>
                <w:rFonts w:ascii="Calibri" w:hAnsi="Calibri" w:hint="default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couter et respecter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avis des autres et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expression de leur sensibilit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1.1, 3, 5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108" w:hanging="108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  <w:r>
        <w:rPr>
          <w:rStyle w:val="Aucun"/>
          <w:rFonts w:ascii="Arial" w:hAnsi="Arial"/>
          <w:b w:val="1"/>
          <w:bCs w:val="1"/>
          <w:sz w:val="32"/>
          <w:szCs w:val="32"/>
          <w:u w:color="000000"/>
          <w:rtl w:val="0"/>
          <w:lang w:val="fr-FR"/>
        </w:rPr>
        <w:t>EDUCATION PHYSIQUE ET SPORTIVE</w:t>
      </w: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620"/>
        <w:gridCol w:w="2012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7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1266" w:hRule="atLeast"/>
        </w:trPr>
        <w:tc>
          <w:tcPr>
            <w:tcW w:type="dxa" w:w="7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velopper sa motricit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et construire un langage du corps </w:t>
            </w:r>
          </w:p>
          <w:p>
            <w:pPr>
              <w:pStyle w:val="Corps A"/>
              <w:numPr>
                <w:ilvl w:val="0"/>
                <w:numId w:val="23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Prendre conscience des diff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rentes ressources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mobiliser pour agir avec son corps. </w:t>
            </w:r>
          </w:p>
          <w:p>
            <w:pPr>
              <w:pStyle w:val="Corps A"/>
              <w:numPr>
                <w:ilvl w:val="0"/>
                <w:numId w:val="23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Adapter sa motricit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des environnements vari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s.</w:t>
            </w:r>
          </w:p>
          <w:p>
            <w:pPr>
              <w:pStyle w:val="Corps A"/>
              <w:numPr>
                <w:ilvl w:val="0"/>
                <w:numId w:val="23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exprimer par son corps et accepter de se montrer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autrui.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7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approprier seul ou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plusieurs, par la pratique, les m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thodes et outils pour apprendre</w:t>
            </w:r>
          </w:p>
          <w:p>
            <w:pPr>
              <w:pStyle w:val="Corps A"/>
              <w:numPr>
                <w:ilvl w:val="0"/>
                <w:numId w:val="24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Apprendre par essai-erreur en utilisant les effets de son action.</w:t>
            </w:r>
          </w:p>
          <w:p>
            <w:pPr>
              <w:pStyle w:val="Corps A"/>
              <w:numPr>
                <w:ilvl w:val="0"/>
                <w:numId w:val="24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Apprendre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planifier son action avant de la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aliser.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1786" w:hRule="atLeast"/>
        </w:trPr>
        <w:tc>
          <w:tcPr>
            <w:tcW w:type="dxa" w:w="7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Partager des r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gles, assumer des r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les et des responsabilit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 pour apprendre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vivre ensemble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 </w:t>
            </w:r>
          </w:p>
          <w:p>
            <w:pPr>
              <w:pStyle w:val="Corps A"/>
              <w:numPr>
                <w:ilvl w:val="0"/>
                <w:numId w:val="25"/>
              </w:numPr>
              <w:bidi w:val="0"/>
              <w:ind w:right="0"/>
              <w:jc w:val="both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Assumer les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les sp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cifiques aux diff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rentes APSA (joueur, coach, arbitre, juge, m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diateur, organisateur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). </w:t>
            </w:r>
          </w:p>
          <w:p>
            <w:pPr>
              <w:pStyle w:val="Corps A"/>
              <w:numPr>
                <w:ilvl w:val="0"/>
                <w:numId w:val="26"/>
              </w:numPr>
              <w:bidi w:val="0"/>
              <w:ind w:right="0"/>
              <w:jc w:val="left"/>
              <w:rPr>
                <w:rFonts w:ascii="Calibri" w:hAnsi="Calibri" w:hint="default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laborer, respecter et faire respecter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gles et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glements.</w:t>
            </w:r>
          </w:p>
          <w:p>
            <w:pPr>
              <w:pStyle w:val="Corps A"/>
              <w:numPr>
                <w:ilvl w:val="0"/>
                <w:numId w:val="26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Accepter et prendre en consid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ration toutes les diff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rences interindividuelles au sein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un groupe.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3</w:t>
            </w:r>
          </w:p>
        </w:tc>
      </w:tr>
      <w:tr>
        <w:tblPrEx>
          <w:shd w:val="clear" w:color="auto" w:fill="cadfff"/>
        </w:tblPrEx>
        <w:trPr>
          <w:trHeight w:val="1266" w:hRule="atLeast"/>
        </w:trPr>
        <w:tc>
          <w:tcPr>
            <w:tcW w:type="dxa" w:w="7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Apprendre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entretenir sa sant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par une activit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physique r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guli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re</w:t>
            </w:r>
          </w:p>
          <w:p>
            <w:pPr>
              <w:pStyle w:val="Corps A"/>
              <w:numPr>
                <w:ilvl w:val="0"/>
                <w:numId w:val="27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couvrir les principes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une bonne hygi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ne de vie,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des fins de sant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et de bien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tre.</w:t>
            </w:r>
          </w:p>
          <w:p>
            <w:pPr>
              <w:pStyle w:val="Corps A"/>
              <w:numPr>
                <w:ilvl w:val="0"/>
                <w:numId w:val="27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Ne pas se mettre en danger par un engagement physique dont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intensit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exc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de ses qualit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 physiques.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1006" w:hRule="atLeast"/>
        </w:trPr>
        <w:tc>
          <w:tcPr>
            <w:tcW w:type="dxa" w:w="7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approprier une culture physique sportive et artistique </w:t>
            </w:r>
          </w:p>
          <w:p>
            <w:pPr>
              <w:pStyle w:val="Corps A"/>
              <w:numPr>
                <w:ilvl w:val="0"/>
                <w:numId w:val="28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couvrir la vari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des activit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 et des spectacles sportifs.</w:t>
            </w:r>
          </w:p>
          <w:p>
            <w:pPr>
              <w:pStyle w:val="Corps A"/>
              <w:numPr>
                <w:ilvl w:val="0"/>
                <w:numId w:val="28"/>
              </w:numPr>
              <w:bidi w:val="0"/>
              <w:ind w:right="0"/>
              <w:jc w:val="left"/>
              <w:rPr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b w:val="0"/>
                <w:bCs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Exprimer des intentions et des </w:t>
            </w:r>
            <w:r>
              <w:rPr>
                <w:rStyle w:val="Aucun"/>
                <w:rFonts w:ascii="Calibri" w:hAnsi="Calibri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0"/>
                <w:bCs w:val="0"/>
                <w:sz w:val="20"/>
                <w:szCs w:val="20"/>
                <w:shd w:val="nil" w:color="auto" w:fill="auto"/>
                <w:rtl w:val="0"/>
                <w:lang w:val="fr-FR"/>
              </w:rPr>
              <w:t>motions par son corps dans un projet artistique individuel ou collectif.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5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108" w:hanging="108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u w:color="000000"/>
          <w:rtl w:val="0"/>
          <w:lang w:val="fr-FR"/>
        </w:rPr>
        <w:t>QUESTIONNER LE</w:t>
      </w:r>
      <w:r>
        <w:rPr>
          <w:rStyle w:val="Aucun"/>
          <w:rFonts w:ascii="Arial" w:hAnsi="Arial"/>
          <w:b w:val="1"/>
          <w:bCs w:val="1"/>
          <w:sz w:val="28"/>
          <w:szCs w:val="28"/>
          <w:u w:color="000000"/>
          <w:rtl w:val="0"/>
          <w:lang w:val="fr-FR"/>
        </w:rPr>
        <w:t xml:space="preserve"> MONDE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</w:rPr>
      </w:pP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642"/>
        <w:gridCol w:w="1988"/>
      </w:tblGrid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1006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Pratiquer des d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marches scientifiques </w:t>
            </w:r>
          </w:p>
          <w:p>
            <w:pPr>
              <w:pStyle w:val="Corps A"/>
              <w:numPr>
                <w:ilvl w:val="0"/>
                <w:numId w:val="29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Pratiquer, avec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aide des professeurs, quelques moments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une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marche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investigation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: questionnement, observation, exp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rience, description, raisonnement, conclusion.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Imaginer, r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aliser </w:t>
            </w:r>
          </w:p>
          <w:p>
            <w:pPr>
              <w:pStyle w:val="Corps A"/>
              <w:numPr>
                <w:ilvl w:val="0"/>
                <w:numId w:val="30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Observer des objets simples et des situations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activit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 de la vie quotidienne.</w:t>
            </w:r>
          </w:p>
          <w:p>
            <w:pPr>
              <w:pStyle w:val="Corps A"/>
              <w:numPr>
                <w:ilvl w:val="0"/>
                <w:numId w:val="30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Imaginer et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aliser des objets simples et de petits montages.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5</w:t>
            </w:r>
          </w:p>
        </w:tc>
      </w:tr>
      <w:tr>
        <w:tblPrEx>
          <w:shd w:val="clear" w:color="auto" w:fill="cadfff"/>
        </w:tblPrEx>
        <w:trPr>
          <w:trHeight w:val="1006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approprier des outils et des m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thodes </w:t>
            </w:r>
          </w:p>
          <w:p>
            <w:pPr>
              <w:pStyle w:val="Corps A"/>
              <w:numPr>
                <w:ilvl w:val="0"/>
                <w:numId w:val="31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Choisir ou utiliser le mat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riel adapt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propos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pour mener une observation, effectuer une mesure,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aliser une exp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rience. </w:t>
            </w:r>
          </w:p>
          <w:p>
            <w:pPr>
              <w:pStyle w:val="Corps A"/>
              <w:numPr>
                <w:ilvl w:val="0"/>
                <w:numId w:val="31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Manipuler avec soin.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2046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Pratiquer des langages</w:t>
            </w:r>
          </w:p>
          <w:p>
            <w:pPr>
              <w:pStyle w:val="Corps A"/>
              <w:numPr>
                <w:ilvl w:val="0"/>
                <w:numId w:val="32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Communiquer en fran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ais,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oral et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crit, en cultivant pr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cision, syntaxe et richesse du vocabulaire.</w:t>
            </w:r>
          </w:p>
          <w:p>
            <w:pPr>
              <w:pStyle w:val="Corps A"/>
              <w:numPr>
                <w:ilvl w:val="0"/>
                <w:numId w:val="32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Lire et comprendre des textes documentaires illustr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s.</w:t>
            </w:r>
          </w:p>
          <w:p>
            <w:pPr>
              <w:pStyle w:val="Corps A"/>
              <w:numPr>
                <w:ilvl w:val="0"/>
                <w:numId w:val="32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Extraire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un texte ou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une ressource documentaire une information qui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pond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un besoin, une question.</w:t>
            </w:r>
          </w:p>
          <w:p>
            <w:pPr>
              <w:pStyle w:val="Corps A"/>
              <w:numPr>
                <w:ilvl w:val="0"/>
                <w:numId w:val="32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Restituer les 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sultats des observations sous forme orale ou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crits vari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 (notes, listes, dessins, voire tableaux).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746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Mobiliser des outils num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riques </w:t>
            </w:r>
          </w:p>
          <w:p>
            <w:pPr>
              <w:pStyle w:val="Corps A"/>
              <w:numPr>
                <w:ilvl w:val="0"/>
                <w:numId w:val="33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couvrir des outils num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riques pour dessiner, communiquer, rechercher et restituer des informations simples.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1560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Adopter un comportement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thique et responsable</w:t>
            </w:r>
          </w:p>
          <w:p>
            <w:pPr>
              <w:pStyle w:val="Corps A"/>
              <w:numPr>
                <w:ilvl w:val="0"/>
                <w:numId w:val="34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velopper un comportement responsable vis-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à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-vis de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environnement et de la sant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gr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ce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une attitude raisonn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 fond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 sur la connaissance.</w:t>
            </w:r>
          </w:p>
          <w:p>
            <w:pPr>
              <w:pStyle w:val="Corps A"/>
              <w:numPr>
                <w:ilvl w:val="0"/>
                <w:numId w:val="34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Mettre en pratique les premi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res notions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 gestion de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environnement par des actions simples individuelles ou collectives : gestion de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chets, du papier,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conomies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eau et d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nergie (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clairage, chauffage...).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3, 5</w:t>
            </w:r>
          </w:p>
        </w:tc>
      </w:tr>
      <w:tr>
        <w:tblPrEx>
          <w:shd w:val="clear" w:color="auto" w:fill="cadfff"/>
        </w:tblPrEx>
        <w:trPr>
          <w:trHeight w:val="1786" w:hRule="atLeast"/>
        </w:trPr>
        <w:tc>
          <w:tcPr>
            <w:tcW w:type="dxa" w:w="7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Se situer dans 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espace et dans le temps</w:t>
            </w:r>
          </w:p>
          <w:p>
            <w:pPr>
              <w:pStyle w:val="Corps A"/>
              <w:numPr>
                <w:ilvl w:val="0"/>
                <w:numId w:val="35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Construire des rep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res spatiaux. </w:t>
            </w:r>
          </w:p>
          <w:p>
            <w:pPr>
              <w:pStyle w:val="Corps A"/>
              <w:numPr>
                <w:ilvl w:val="1"/>
                <w:numId w:val="36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rer, s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orienter et se situer dans un espace g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ographique.</w:t>
            </w:r>
          </w:p>
          <w:p>
            <w:pPr>
              <w:pStyle w:val="Corps A"/>
              <w:numPr>
                <w:ilvl w:val="1"/>
                <w:numId w:val="36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Utiliser et produire des repr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sentations de l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espace.</w:t>
            </w:r>
          </w:p>
          <w:p>
            <w:pPr>
              <w:pStyle w:val="Corps A"/>
              <w:numPr>
                <w:ilvl w:val="0"/>
                <w:numId w:val="35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Construire des rep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res temporels.</w:t>
            </w:r>
          </w:p>
          <w:p>
            <w:pPr>
              <w:pStyle w:val="Corps A"/>
              <w:numPr>
                <w:ilvl w:val="1"/>
                <w:numId w:val="36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Ordonner des 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v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nements.</w:t>
            </w:r>
          </w:p>
          <w:p>
            <w:pPr>
              <w:pStyle w:val="Corps A"/>
              <w:numPr>
                <w:ilvl w:val="1"/>
                <w:numId w:val="36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moriser quelques rep</w:t>
            </w:r>
            <w:r>
              <w:rPr>
                <w:rStyle w:val="Aucun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res chronologiques.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z w:val="20"/>
                <w:szCs w:val="20"/>
                <w:shd w:val="nil" w:color="auto" w:fill="auto"/>
                <w:rtl w:val="0"/>
                <w:lang w:val="fr-FR"/>
              </w:rPr>
              <w:t>5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</w:p>
    <w:p>
      <w:pPr>
        <w:pStyle w:val="Titre B"/>
        <w:rPr>
          <w:rStyle w:val="Aucun"/>
          <w:rFonts w:ascii="Arial" w:cs="Arial" w:hAnsi="Arial" w:eastAsia="Arial"/>
          <w:outline w:val="0"/>
          <w:color w:val="b51700"/>
          <w:sz w:val="32"/>
          <w:szCs w:val="32"/>
          <w:u w:color="b51700"/>
          <w14:textFill>
            <w14:solidFill>
              <w14:srgbClr w14:val="B51700"/>
            </w14:solidFill>
          </w14:textFill>
        </w:rPr>
      </w:pPr>
    </w:p>
    <w:p>
      <w:pPr>
        <w:pStyle w:val="Titre B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51700"/>
          <w:u w:color="b51700"/>
          <w14:textFill>
            <w14:solidFill>
              <w14:srgbClr w14:val="B51700"/>
            </w14:solidFill>
          </w14:textFill>
        </w:rPr>
        <w:br w:type="page"/>
      </w:r>
    </w:p>
    <w:p>
      <w:pPr>
        <w:pStyle w:val="Titre B"/>
        <w:rPr>
          <w:rStyle w:val="Aucun"/>
          <w:outline w:val="0"/>
          <w:color w:val="b51700"/>
          <w:u w:color="b51700"/>
          <w14:textFill>
            <w14:solidFill>
              <w14:srgbClr w14:val="B51700"/>
            </w14:solidFill>
          </w14:textFill>
        </w:rPr>
      </w:pPr>
      <w:r>
        <w:rPr>
          <w:rStyle w:val="Aucun"/>
          <w:outline w:val="0"/>
          <w:color w:val="b51700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POUR PREPARER VOTRE DOSSIER DE SUIVI</w:t>
      </w: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Fran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ç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ais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51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759"/>
        <w:gridCol w:w="4760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239" w:hRule="atLeast"/>
        </w:trPr>
        <w:tc>
          <w:tcPr>
            <w:tcW w:type="dxa" w:w="951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LANGAGE ORAL</w:t>
            </w:r>
          </w:p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</w:pPr>
            <w:r>
              <w:rPr>
                <w:rStyle w:val="Aucun"/>
                <w:rFonts w:ascii="Helvetica" w:hAnsi="Helvetica"/>
                <w:sz w:val="20"/>
                <w:szCs w:val="20"/>
                <w:shd w:val="clear" w:color="auto" w:fill="ffffff"/>
                <w:rtl w:val="0"/>
                <w:lang w:val="fr-FR"/>
              </w:rPr>
              <w:t>Conserver une attention soutenue lors de situations d'</w:t>
            </w:r>
            <w:r>
              <w:rPr>
                <w:rStyle w:val="Aucun"/>
                <w:rFonts w:ascii="Helvetica" w:hAnsi="Helvetica" w:hint="default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Style w:val="Aucun"/>
                <w:rFonts w:ascii="Helvetica" w:hAnsi="Helvetica"/>
                <w:sz w:val="20"/>
                <w:szCs w:val="20"/>
                <w:shd w:val="clear" w:color="auto" w:fill="ffffff"/>
                <w:rtl w:val="0"/>
                <w:lang w:val="fr-FR"/>
              </w:rPr>
              <w:t xml:space="preserve">coute ou d'interactions et manifester, si besoin et </w:t>
            </w:r>
            <w:r>
              <w:rPr>
                <w:rStyle w:val="Aucun"/>
                <w:rFonts w:ascii="Helvetica" w:hAnsi="Helvetica" w:hint="default"/>
                <w:sz w:val="20"/>
                <w:szCs w:val="20"/>
                <w:shd w:val="clear" w:color="auto" w:fill="ffffff"/>
                <w:rtl w:val="0"/>
              </w:rPr>
              <w:t xml:space="preserve">à </w:t>
            </w:r>
            <w:r>
              <w:rPr>
                <w:rStyle w:val="Aucun"/>
                <w:rFonts w:ascii="Helvetica" w:hAnsi="Helvetica"/>
                <w:sz w:val="20"/>
                <w:szCs w:val="20"/>
                <w:shd w:val="clear" w:color="auto" w:fill="ffffff"/>
                <w:rtl w:val="0"/>
                <w:lang w:val="fr-FR"/>
              </w:rPr>
              <w:t>bon escient, son incompr</w:t>
            </w:r>
            <w:r>
              <w:rPr>
                <w:rStyle w:val="Aucun"/>
                <w:rFonts w:ascii="Helvetica" w:hAnsi="Helvetica" w:hint="default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Style w:val="Aucun"/>
                <w:rFonts w:ascii="Helvetica" w:hAnsi="Helvetica"/>
                <w:sz w:val="20"/>
                <w:szCs w:val="20"/>
                <w:shd w:val="clear" w:color="auto" w:fill="ffffff"/>
                <w:rtl w:val="0"/>
                <w:lang w:val="it-IT"/>
              </w:rPr>
              <w:t>hension.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Dans les diff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rentes situations de communication, produire des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nonc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 clairs en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tenant compte de l'objet du propos et des interlocuteurs.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Pratiquer avec efficacit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les formes de discours attendus -notamment raconter,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crire, expliquer - dans des situations o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ù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les attentes sont explicites ; en particulier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raconter seul un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cit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tudi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Participer avec pertinence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un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change (questionner,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pondre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une interpellation, exprimer un accord ou un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saccord, apporter un compl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ment...)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Lecture et compr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hension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Identifier des mots rapidement: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coder ais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ment des mots inconnus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guliers,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reconna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tre des mots fr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quents et des mots irr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guliers 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moris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Lire et comprendre des textes adapt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la maturit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et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la culture des enfants.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Lire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voix haute avec fluidit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, apr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 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paration, un texte d'une demi-page, participer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une lecture dialogu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 apr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 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paration.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Lire au moins 5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 oeuvres par an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Ecriture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Copier ou transcrire, dans une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criture lisible, un texte d'une dizaine de lignes en respectant la ponctuation, l'orthographe et en soignant la 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sentation.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diger un texte d'environ une demi-page, coh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rent, organis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, ponctu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, pertinent par rapport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la vis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 et au destinataire.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liorer une production, notamment l'orthographe, en tenant compte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d'indications.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Etude de la langue (grammaire, orthographe, lexique)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Orthographier les mots les plus fr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quents et les mots invariables 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moris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4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Raisonner pour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aliser les accords dans le groupe nominal d'une part (d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terminant, nom, adjectif), entre le verbe et son sujet d'autre part (cas simples : sujet plac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avant le verbe et proche de lui ; sujet compos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d'un groupe nominal comportant au plus un adjectif).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59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Utiliser ses connaissances sur la langue pour mieux s'exprimer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l'oral, pour mieux comprendre des mots et des textes, pour am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liorer des textes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crits.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Math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matiques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51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759"/>
        <w:gridCol w:w="4760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Nombres et calculs.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Comprendre et utiliser des nombres entiers pour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nombrer, ordonner, rep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rer, comparer.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Nommer, lire,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crire, repr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senter des nombres entiers.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mes en utilisant des nombres entiers et le calcul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Calculer avec des nombres entiers.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Grandeurs et mesures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Comparer, estimer, mesurer des longueurs, des masses, des contenances, des dur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Utiliser le lexique, les unit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s, les instruments de mesures sp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cifiques de ces grandeurs.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mes impliquant des longueurs, des masses, des contenances, des dur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es, des prix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Espace et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trie.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(Se) rep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rer et (se)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placer en utilisant des rep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res et des repr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sentations.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Reconnaitre, nommer,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crire, reproduire quelques solides.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Reconnaitre, nommer,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crire, reproduire, construire quelques figures g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om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triques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Reconnaitre et utiliser les notions d'alignement, d'angle droit, d'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galit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de longueurs, de milieu, de sym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trie.</w:t>
            </w:r>
          </w:p>
        </w:tc>
        <w:tc>
          <w:tcPr>
            <w:tcW w:type="dxa" w:w="47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Langues vivantes (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trang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è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res ou r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gionales)</w:t>
      </w: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Comprendre l'oral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Comprendre des mots familiers et des expressions tr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 courantes au sujet de soi, de sa famille et de l'environnement concret et imm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diat, si les gens parlent lentement et distinctement.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S'exprimer oralement en continu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Utiliser des expressions et des phrases simples pour se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crire,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crire le lieu d'habitation et les gens de l'entourage.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Prendre part </w:t>
            </w:r>
            <w:r>
              <w:rPr>
                <w:rStyle w:val="Aucun"/>
                <w:shd w:val="nil" w:color="auto" w:fill="auto"/>
                <w:rtl w:val="0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conversation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Poser des questions simples sur des sujets familiers ou sur ce dont on a imm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diatement besoin, ainsi que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pondre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de telles questions.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</w:rPr>
        <w:br w:type="page"/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Enseignements artistiques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239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Arts plastiques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aliser et donner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voir, individuellement ou collectivement, des productions plastiques de natures diverses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Proposer des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ponses inventives dans un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projet individuel ou collectif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Coop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rer dans un projet artistique.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S'exprimer sur sa production, celle de ses pairs, sur l'art.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Comparer quelques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uvres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art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Education musicale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Exp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rimenter sa voix parl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 et chant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e, explorer ses param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tres, la mobiliser au b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fice d'une reproduction expressive.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Conna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tre et mettre en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uvre les conditions d'une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coute attentive et 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cise.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Imaginer des organisations simples . Cr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er des sons et maitriser leur succession.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Exprimer sa sensibilit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et exercer son esprit critique tout en respectant les gouts et points de vue de chacun.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pPr>
    </w:p>
    <w:p>
      <w:pPr>
        <w:pStyle w:val="Par défaut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</w:rPr>
        <w:br w:type="page"/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ducation physique et sportive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Corps A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Pour toutes ces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tences, il suffit de noter les activit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s pratiqu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es par votre enfant (en famille ou dans des clubs, associations</w:t>
      </w:r>
      <w:r>
        <w:rPr>
          <w:rStyle w:val="Aucun"/>
          <w:sz w:val="26"/>
          <w:szCs w:val="26"/>
          <w:rtl w:val="0"/>
          <w:lang w:val="fr-FR"/>
        </w:rPr>
        <w:t>…</w:t>
      </w:r>
      <w:r>
        <w:rPr>
          <w:rStyle w:val="Aucun"/>
          <w:sz w:val="26"/>
          <w:szCs w:val="26"/>
          <w:rtl w:val="0"/>
          <w:lang w:val="fr-FR"/>
        </w:rPr>
        <w:t>)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1f4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Produire une performance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OPTIMALE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, mesur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ABLE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ch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 donn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</w:rPr>
              <w:t>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1f4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Courir, sauter, lancer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des intensit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 et des dur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es variables dans des contextes adapt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savoir diff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rencier : courir vite et courir longtemps / lancer loin et lancer 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cis / sauter haut et sauter loin.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Accepter de viser une performance mesur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 et de se confronter aux autres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Remplir quelques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les sp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cifiques (joueur, coach,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diateur, organisateur...)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Adapter ses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placements </w:t>
            </w:r>
            <w:r>
              <w:rPr>
                <w:rStyle w:val="Aucun"/>
                <w:shd w:val="nil" w:color="auto" w:fill="auto"/>
                <w:rtl w:val="0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 environnements vari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Se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placer dans l'eau sur une quinzaine de 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tres sans appui et apr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 un temps d'immersion.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aliser un parcours en adaptant ses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placements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un environnement inhabituel.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L'espace est am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nag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et 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curis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Respecter les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gles de 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curit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qui s'appliquent.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S'exprimer devant les autres par une prestation artistique et /ou acrobatique.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Mobiliser le pouvoir expressif du corps, en reproduisant une 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quence simple d'actions apprise ou en 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sentant une action invent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S'adapter au rythme, 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moriser des pas, des figures, des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ments et des enchainements pour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aliser des actions individuelles et collectives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Conduire et maitriser un affrontement collectif ou interindividuel.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S'engager dans un affrontement individuel ou collectif en respectant les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gles du jeu.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Contr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ler son engagement moteur et affectif pour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ussir des actions simples.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Connaitre le but du jeu.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Reconnaitre ses partenaires et ses adversaires.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2"/>
          <w:szCs w:val="42"/>
          <w:shd w:val="clear" w:color="auto" w:fill="ffffff"/>
        </w:rPr>
      </w:pPr>
      <w:r>
        <w:rPr>
          <w:rStyle w:val="Aucun"/>
          <w:rFonts w:ascii="Helvetica" w:hAnsi="Helvetica"/>
          <w:sz w:val="42"/>
          <w:szCs w:val="42"/>
          <w:shd w:val="clear" w:color="auto" w:fill="ffffff"/>
          <w:rtl w:val="0"/>
          <w:lang w:val="fr-FR"/>
        </w:rPr>
        <w:t>Enseignement moral et civique</w:t>
      </w:r>
    </w:p>
    <w:p>
      <w:pPr>
        <w:pStyle w:val="Par défaut"/>
        <w:rPr>
          <w:rStyle w:val="Aucun"/>
          <w:rFonts w:ascii="Helvetica" w:cs="Helvetica" w:hAnsi="Helvetica" w:eastAsia="Helvetica"/>
          <w:sz w:val="42"/>
          <w:szCs w:val="42"/>
          <w:shd w:val="clear" w:color="auto" w:fill="ffffff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RESPECTER AUTRUI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Accepter et respecter les diff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rences.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Respecter les engagements pris envers soi-m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me et envers les autres.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Adopter un comportement responsable par rapport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soi et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autrui.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Adapter sa tenue, son langage et son attitude au contexte.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Savoir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couter autrui.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Identifier et partager des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motions, des sentiments dans des situations et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propos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objets diversifi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ACQU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RIR ET PARTAGER LES VALEURS DE LA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PUBLIQUE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Respecter les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gles de la vie collective.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Conna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tre les valeurs, les principes et les symboles de la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publique fran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aise : le drapeau, 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hymne national, les monuments, la f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te nationale.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Acc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der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une premi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 connaissance des cadres 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une soci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mocratique.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CONSTRUIRE UNE CULTURE CIVIQUE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Participer et prendre sa place dans un groupe.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Distinguer son int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 personnel de 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int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 g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ral.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couter autrui et produire un point de vue argument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rPr>
          <w:rStyle w:val="Aucun"/>
          <w:rFonts w:ascii="Helvetica" w:cs="Helvetica" w:hAnsi="Helvetica" w:eastAsia="Helvetica"/>
          <w:sz w:val="42"/>
          <w:szCs w:val="42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2"/>
          <w:szCs w:val="42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2"/>
          <w:szCs w:val="42"/>
          <w:shd w:val="clear" w:color="auto" w:fill="ffffff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2"/>
          <w:szCs w:val="42"/>
          <w:shd w:val="clear" w:color="auto" w:fill="ffffff"/>
        </w:rPr>
      </w:pPr>
    </w:p>
    <w:p>
      <w:pPr>
        <w:pStyle w:val="Par défaut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42"/>
          <w:szCs w:val="42"/>
          <w:shd w:val="clear" w:color="auto" w:fill="ffffff"/>
        </w:rPr>
        <w:br w:type="page"/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Questionner le monde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Qu'est-ce que la mati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zh-TW" w:eastAsia="zh-TW"/>
              </w:rPr>
              <w:t>re?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Identifier les trois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tats de la mati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 et observer des changements d'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tats.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Identifier un changement d'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tat de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l'eau dans un ph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ne de la vie quotidienne.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Comment reconnaitre le monde vivant?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Connaitre des caract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ristiques du monde vivant, ses interactions, sa diversit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Reconnaitre des comportements favorables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sa sant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Les objets techniques. Qu'est-ce que c'est?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quels besoins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pondent-ils ? Comment fonctionnent-ils ?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Comprendre la fonction et le fonctionnement d'objets fabriqu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aliser quelques objets et circuits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lectriques simples, en respectant des 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gles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mentaires de 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curit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Commencer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s'approprier un environnement num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Se situer dans l'espace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rer dans l'espace et le repr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senter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Situer un lieu sur une carte, sur un globe, ou sur un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cran informatique.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Se situer dans le temps.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rer dans le temps et mesurer des dur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Rep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rer et situer quelques 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v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nements dans un temps long.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Explorer les organisations du monde.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Comparer quelques modes de vie des hommes et des femmes, et quelques repr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sentations du monde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Comprendre qu'un espace est organis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0"/>
                <w:szCs w:val="20"/>
                <w:shd w:val="nil" w:color="auto" w:fill="auto"/>
                <w:rtl w:val="0"/>
                <w:lang w:val="fr-FR"/>
              </w:rPr>
              <w:t>Identifier des paysages.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</w:p>
    <w:p>
      <w:pPr>
        <w:pStyle w:val="Par défaut"/>
      </w:pPr>
      <w:r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32" w:hanging="2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B">
    <w:name w:val="Titre B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Titre A">
    <w:name w:val="Titre A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0"/>
      <w:szCs w:val="20"/>
      <w:u w:val="none" w:color="ffffff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Légende">
    <w:name w:val="Légende"/>
    <w:next w:val="Légende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